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C" w:rsidRPr="001D65D7" w:rsidRDefault="00DA5C6C" w:rsidP="00DA5C6C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DA5C6C" w:rsidRPr="001D65D7" w:rsidRDefault="00DA5C6C" w:rsidP="00DA5C6C">
      <w:pPr>
        <w:jc w:val="center"/>
        <w:rPr>
          <w:b/>
          <w:sz w:val="28"/>
          <w:szCs w:val="28"/>
        </w:rPr>
      </w:pPr>
    </w:p>
    <w:p w:rsidR="00DA5C6C" w:rsidRPr="001D65D7" w:rsidRDefault="00DA5C6C" w:rsidP="00DA5C6C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DA5C6C" w:rsidRPr="001D65D7" w:rsidRDefault="00DA5C6C" w:rsidP="00DA5C6C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DA5C6C" w:rsidRPr="001D65D7" w:rsidRDefault="00DA5C6C" w:rsidP="00DA5C6C">
      <w:pPr>
        <w:jc w:val="both"/>
        <w:rPr>
          <w:sz w:val="28"/>
          <w:szCs w:val="28"/>
        </w:rPr>
      </w:pPr>
    </w:p>
    <w:p w:rsidR="00DA5C6C" w:rsidRPr="001D65D7" w:rsidRDefault="00DA5C6C" w:rsidP="00DA5C6C">
      <w:pPr>
        <w:jc w:val="both"/>
        <w:rPr>
          <w:sz w:val="28"/>
          <w:szCs w:val="28"/>
        </w:rPr>
      </w:pPr>
    </w:p>
    <w:p w:rsidR="00DA5C6C" w:rsidRPr="00020C79" w:rsidRDefault="00DA5C6C" w:rsidP="00DA5C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DA5C6C" w:rsidRPr="00020C79" w:rsidRDefault="00DA5C6C" w:rsidP="00DA5C6C">
      <w:pPr>
        <w:jc w:val="both"/>
        <w:rPr>
          <w:sz w:val="28"/>
          <w:szCs w:val="28"/>
        </w:rPr>
      </w:pPr>
    </w:p>
    <w:p w:rsidR="00DA5C6C" w:rsidRPr="00020C79" w:rsidRDefault="00DA5C6C" w:rsidP="00DA5C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 xml:space="preserve">на РЗИ-Плевен, фронт-офис, </w:t>
      </w:r>
      <w:r>
        <w:rPr>
          <w:sz w:val="28"/>
          <w:szCs w:val="28"/>
        </w:rPr>
        <w:t>календарната 2017 г</w:t>
      </w:r>
      <w:r w:rsidRPr="00093A11">
        <w:rPr>
          <w:sz w:val="28"/>
          <w:szCs w:val="28"/>
        </w:rPr>
        <w:t>.</w:t>
      </w:r>
    </w:p>
    <w:p w:rsidR="00DA5C6C" w:rsidRPr="00020C79" w:rsidRDefault="00DA5C6C" w:rsidP="00DA5C6C">
      <w:pPr>
        <w:jc w:val="both"/>
        <w:rPr>
          <w:sz w:val="28"/>
          <w:szCs w:val="28"/>
        </w:rPr>
      </w:pPr>
    </w:p>
    <w:p w:rsidR="00DA5C6C" w:rsidRPr="00020C79" w:rsidRDefault="00DA5C6C" w:rsidP="00DA5C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 xml:space="preserve">Целева </w:t>
      </w:r>
      <w:proofErr w:type="spellStart"/>
      <w:r w:rsidRPr="00020C79">
        <w:rPr>
          <w:b/>
          <w:sz w:val="28"/>
          <w:szCs w:val="28"/>
        </w:rPr>
        <w:t>група</w:t>
      </w:r>
      <w:r w:rsidRPr="00020C79">
        <w:rPr>
          <w:sz w:val="28"/>
          <w:szCs w:val="28"/>
        </w:rPr>
        <w:t>:граждани</w:t>
      </w:r>
      <w:proofErr w:type="spellEnd"/>
      <w:r w:rsidRPr="00020C79">
        <w:rPr>
          <w:sz w:val="28"/>
          <w:szCs w:val="28"/>
        </w:rPr>
        <w:t xml:space="preserve"> от област Плевен</w:t>
      </w:r>
    </w:p>
    <w:p w:rsidR="00DA5C6C" w:rsidRDefault="00DA5C6C" w:rsidP="00DA5C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по-голяма част от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DA5C6C" w:rsidRPr="00020C79" w:rsidRDefault="00DA5C6C" w:rsidP="00DA5C6C">
      <w:pPr>
        <w:jc w:val="both"/>
        <w:rPr>
          <w:sz w:val="28"/>
          <w:szCs w:val="28"/>
        </w:rPr>
      </w:pPr>
    </w:p>
    <w:p w:rsidR="00DA5C6C" w:rsidRPr="001D65D7" w:rsidRDefault="00DA5C6C" w:rsidP="00DA5C6C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D65D7">
        <w:rPr>
          <w:b/>
          <w:sz w:val="28"/>
          <w:szCs w:val="28"/>
        </w:rPr>
        <w:t>приложение</w:t>
      </w:r>
    </w:p>
    <w:p w:rsidR="00DA5C6C" w:rsidRPr="001D65D7" w:rsidRDefault="00DA5C6C" w:rsidP="00DA5C6C">
      <w:pPr>
        <w:jc w:val="both"/>
        <w:rPr>
          <w:sz w:val="28"/>
          <w:szCs w:val="28"/>
        </w:rPr>
      </w:pPr>
    </w:p>
    <w:p w:rsidR="00DA5C6C" w:rsidRPr="001D65D7" w:rsidRDefault="00DA5C6C" w:rsidP="00DA5C6C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DA5C6C" w:rsidRDefault="00DA5C6C" w:rsidP="00DA5C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92,9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</w:rPr>
        <w:t>, докато 7,1% го определят като много добро</w:t>
      </w:r>
      <w:r>
        <w:rPr>
          <w:sz w:val="28"/>
          <w:szCs w:val="28"/>
        </w:rPr>
        <w:t>.</w:t>
      </w:r>
    </w:p>
    <w:p w:rsidR="00DA5C6C" w:rsidRPr="001D65D7" w:rsidRDefault="00DA5C6C" w:rsidP="00DA5C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направените нужни разяснения.</w:t>
      </w:r>
    </w:p>
    <w:p w:rsidR="00DA5C6C" w:rsidRPr="001D65D7" w:rsidRDefault="00DA5C6C" w:rsidP="00DA5C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практики от страна служителите в РЗИ-Плевен.</w:t>
      </w:r>
    </w:p>
    <w:p w:rsidR="00DA5C6C" w:rsidRDefault="00DA5C6C" w:rsidP="00DA5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>67,9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 получили информация за търсената услуга чрез посеще</w:t>
      </w:r>
      <w:r>
        <w:rPr>
          <w:sz w:val="28"/>
          <w:szCs w:val="28"/>
        </w:rPr>
        <w:t xml:space="preserve">ние на място на фронт офиса, </w:t>
      </w:r>
      <w:r w:rsidRPr="00093A11">
        <w:rPr>
          <w:sz w:val="28"/>
          <w:szCs w:val="28"/>
        </w:rPr>
        <w:t>42,9%</w:t>
      </w:r>
      <w:r>
        <w:rPr>
          <w:sz w:val="28"/>
          <w:szCs w:val="28"/>
        </w:rPr>
        <w:t xml:space="preserve"> са получили информация от интернет страницата на инспекцията</w:t>
      </w:r>
      <w:r>
        <w:rPr>
          <w:sz w:val="28"/>
          <w:szCs w:val="28"/>
        </w:rPr>
        <w:t>, 14,3% са получили информация от информационните табла в инспекцията, а 17,9 % са получили необходимата им информация по телефона</w:t>
      </w:r>
      <w:r>
        <w:rPr>
          <w:sz w:val="28"/>
          <w:szCs w:val="28"/>
        </w:rPr>
        <w:t>.</w:t>
      </w:r>
    </w:p>
    <w:p w:rsidR="00DA5C6C" w:rsidRPr="001D65D7" w:rsidRDefault="00DA5C6C" w:rsidP="00DA5C6C">
      <w:pPr>
        <w:jc w:val="both"/>
        <w:rPr>
          <w:sz w:val="28"/>
          <w:szCs w:val="28"/>
        </w:rPr>
      </w:pPr>
    </w:p>
    <w:p w:rsidR="00DA5C6C" w:rsidRPr="001D65D7" w:rsidRDefault="00DA5C6C" w:rsidP="00DA5C6C">
      <w:pPr>
        <w:jc w:val="both"/>
        <w:rPr>
          <w:sz w:val="28"/>
          <w:szCs w:val="28"/>
        </w:rPr>
      </w:pPr>
    </w:p>
    <w:p w:rsidR="00DA5C6C" w:rsidRPr="00020C79" w:rsidRDefault="00DA5C6C" w:rsidP="00DA5C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DA5C6C" w:rsidRPr="00020C79" w:rsidRDefault="00DA5C6C" w:rsidP="00DA5C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под ръководството на д-р Светла Козарова,</w:t>
      </w:r>
    </w:p>
    <w:p w:rsidR="00DA5C6C" w:rsidRPr="00020C79" w:rsidRDefault="00DA5C6C" w:rsidP="00DA5C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:rsidR="008C5626" w:rsidRDefault="008C5626"/>
    <w:sectPr w:rsidR="008C5626" w:rsidSect="00020C7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64"/>
    <w:rsid w:val="008C5626"/>
    <w:rsid w:val="00D94964"/>
    <w:rsid w:val="00D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13647C-0DFD-42F9-9D4C-BDD4D5E7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>MS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Office97</dc:creator>
  <cp:keywords/>
  <dc:description/>
  <cp:lastModifiedBy>Office97</cp:lastModifiedBy>
  <cp:revision>2</cp:revision>
  <dcterms:created xsi:type="dcterms:W3CDTF">2018-04-20T12:04:00Z</dcterms:created>
  <dcterms:modified xsi:type="dcterms:W3CDTF">2018-04-20T12:08:00Z</dcterms:modified>
</cp:coreProperties>
</file>