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6F" w:rsidRDefault="00F02E6F" w:rsidP="00F02E6F">
      <w:pPr>
        <w:pStyle w:val="Title"/>
      </w:pPr>
      <w:bookmarkStart w:id="0" w:name="_GoBack"/>
      <w:bookmarkEnd w:id="0"/>
    </w:p>
    <w:p w:rsidR="001377AC" w:rsidRPr="00537F2E" w:rsidRDefault="001377AC" w:rsidP="00F02E6F">
      <w:pPr>
        <w:pStyle w:val="Title"/>
      </w:pPr>
    </w:p>
    <w:p w:rsidR="00F02E6F" w:rsidRPr="00537F2E" w:rsidRDefault="00F02E6F" w:rsidP="00BF61DB">
      <w:pPr>
        <w:pStyle w:val="Title"/>
        <w:spacing w:after="0"/>
        <w:rPr>
          <w:rFonts w:ascii="Times New Roman" w:hAnsi="Times New Roman"/>
          <w:spacing w:val="50"/>
          <w:sz w:val="24"/>
          <w:szCs w:val="24"/>
        </w:rPr>
      </w:pPr>
      <w:r w:rsidRPr="00537F2E">
        <w:rPr>
          <w:rFonts w:ascii="Times New Roman" w:hAnsi="Times New Roman"/>
          <w:spacing w:val="50"/>
          <w:sz w:val="24"/>
          <w:szCs w:val="24"/>
        </w:rPr>
        <w:t>Р Е П У Б Л И К А   Б Ъ Л Г А Р И Я</w:t>
      </w:r>
    </w:p>
    <w:p w:rsidR="00F02E6F" w:rsidRPr="00537F2E" w:rsidRDefault="00F02E6F" w:rsidP="00F02E6F">
      <w:pPr>
        <w:pBdr>
          <w:bottom w:val="single" w:sz="12" w:space="1" w:color="auto"/>
        </w:pBdr>
        <w:jc w:val="center"/>
        <w:rPr>
          <w:rFonts w:ascii="Times New Roman" w:hAnsi="Times New Roman"/>
          <w:b/>
          <w:spacing w:val="100"/>
          <w:sz w:val="32"/>
          <w:lang w:val="bg-BG"/>
        </w:rPr>
      </w:pPr>
      <w:r w:rsidRPr="00537F2E">
        <w:rPr>
          <w:rFonts w:ascii="Times New Roman" w:hAnsi="Times New Roman"/>
          <w:b/>
          <w:spacing w:val="60"/>
          <w:sz w:val="32"/>
          <w:lang w:val="bg-BG"/>
        </w:rPr>
        <w:t>М И Н И С Т Е Р С К И   С Ъ В Е Т</w:t>
      </w:r>
    </w:p>
    <w:p w:rsidR="00592D9D" w:rsidRPr="00537F2E" w:rsidRDefault="009F0877" w:rsidP="003A5035">
      <w:pPr>
        <w:jc w:val="right"/>
        <w:rPr>
          <w:b/>
          <w:szCs w:val="24"/>
          <w:lang w:val="bg-BG"/>
        </w:rPr>
      </w:pPr>
      <w:r>
        <w:rPr>
          <w:b/>
          <w:szCs w:val="24"/>
          <w:lang w:val="bg-BG"/>
        </w:rPr>
        <w:t>Препис</w:t>
      </w:r>
    </w:p>
    <w:p w:rsidR="00592D9D" w:rsidRPr="00537F2E" w:rsidRDefault="00922D75" w:rsidP="00592D9D">
      <w:pPr>
        <w:jc w:val="center"/>
        <w:rPr>
          <w:rFonts w:ascii="NewSaturionCyr" w:hAnsi="NewSaturionCyr"/>
          <w:sz w:val="22"/>
          <w:lang w:val="bg-BG"/>
        </w:rPr>
      </w:pPr>
      <w:r w:rsidRPr="00537F2E">
        <w:rPr>
          <w:rFonts w:ascii="NewSaturionCyr" w:hAnsi="NewSaturionCyr"/>
          <w:sz w:val="22"/>
          <w:lang w:val="bg-BG"/>
        </w:rPr>
        <w:t xml:space="preserve"> </w:t>
      </w:r>
    </w:p>
    <w:p w:rsidR="00592D9D" w:rsidRPr="00537F2E" w:rsidRDefault="00592D9D" w:rsidP="00592D9D">
      <w:pPr>
        <w:jc w:val="center"/>
        <w:rPr>
          <w:rFonts w:ascii="NewSaturionCyr" w:hAnsi="NewSaturionCyr"/>
          <w:sz w:val="22"/>
          <w:lang w:val="bg-BG"/>
        </w:rPr>
      </w:pPr>
    </w:p>
    <w:p w:rsidR="00937D4E" w:rsidRPr="00537F2E" w:rsidRDefault="00937D4E" w:rsidP="00592D9D">
      <w:pPr>
        <w:jc w:val="center"/>
        <w:rPr>
          <w:rFonts w:ascii="NewSaturionCyr" w:hAnsi="NewSaturionCyr"/>
          <w:sz w:val="22"/>
          <w:lang w:val="bg-BG"/>
        </w:rPr>
      </w:pPr>
    </w:p>
    <w:p w:rsidR="00592D9D" w:rsidRPr="001377AC" w:rsidRDefault="00DF43DD" w:rsidP="00592D9D">
      <w:pPr>
        <w:spacing w:line="360" w:lineRule="auto"/>
        <w:jc w:val="center"/>
        <w:rPr>
          <w:b/>
          <w:spacing w:val="100"/>
          <w:szCs w:val="24"/>
          <w:lang w:val="bg-BG"/>
        </w:rPr>
      </w:pPr>
      <w:r w:rsidRPr="001377AC">
        <w:rPr>
          <w:b/>
          <w:spacing w:val="100"/>
          <w:szCs w:val="24"/>
          <w:lang w:val="bg-BG"/>
        </w:rPr>
        <w:t>Р</w:t>
      </w:r>
      <w:r w:rsidR="00592D9D" w:rsidRPr="001377AC">
        <w:rPr>
          <w:b/>
          <w:spacing w:val="100"/>
          <w:szCs w:val="24"/>
          <w:lang w:val="bg-BG"/>
        </w:rPr>
        <w:t xml:space="preserve"> </w:t>
      </w:r>
      <w:r w:rsidRPr="001377AC">
        <w:rPr>
          <w:b/>
          <w:spacing w:val="100"/>
          <w:szCs w:val="24"/>
          <w:lang w:val="bg-BG"/>
        </w:rPr>
        <w:t>Е</w:t>
      </w:r>
      <w:r w:rsidR="00592D9D" w:rsidRPr="001377AC">
        <w:rPr>
          <w:b/>
          <w:spacing w:val="100"/>
          <w:szCs w:val="24"/>
          <w:lang w:val="bg-BG"/>
        </w:rPr>
        <w:t xml:space="preserve"> </w:t>
      </w:r>
      <w:r w:rsidRPr="001377AC">
        <w:rPr>
          <w:b/>
          <w:spacing w:val="100"/>
          <w:szCs w:val="24"/>
          <w:lang w:val="bg-BG"/>
        </w:rPr>
        <w:t>Ш</w:t>
      </w:r>
      <w:r w:rsidR="00592D9D" w:rsidRPr="001377AC">
        <w:rPr>
          <w:b/>
          <w:spacing w:val="100"/>
          <w:szCs w:val="24"/>
          <w:lang w:val="bg-BG"/>
        </w:rPr>
        <w:t xml:space="preserve"> </w:t>
      </w:r>
      <w:r w:rsidRPr="001377AC">
        <w:rPr>
          <w:b/>
          <w:spacing w:val="100"/>
          <w:szCs w:val="24"/>
          <w:lang w:val="bg-BG"/>
        </w:rPr>
        <w:t>Е</w:t>
      </w:r>
      <w:r w:rsidR="00592D9D" w:rsidRPr="001377AC">
        <w:rPr>
          <w:b/>
          <w:spacing w:val="100"/>
          <w:szCs w:val="24"/>
          <w:lang w:val="bg-BG"/>
        </w:rPr>
        <w:t xml:space="preserve"> </w:t>
      </w:r>
      <w:r w:rsidRPr="001377AC">
        <w:rPr>
          <w:b/>
          <w:spacing w:val="100"/>
          <w:szCs w:val="24"/>
          <w:lang w:val="bg-BG"/>
        </w:rPr>
        <w:t>Н</w:t>
      </w:r>
      <w:r w:rsidR="00592D9D" w:rsidRPr="001377AC">
        <w:rPr>
          <w:b/>
          <w:spacing w:val="100"/>
          <w:szCs w:val="24"/>
          <w:lang w:val="bg-BG"/>
        </w:rPr>
        <w:t xml:space="preserve"> </w:t>
      </w:r>
      <w:r w:rsidRPr="001377AC">
        <w:rPr>
          <w:b/>
          <w:spacing w:val="100"/>
          <w:szCs w:val="24"/>
          <w:lang w:val="bg-BG"/>
        </w:rPr>
        <w:t>И</w:t>
      </w:r>
      <w:r w:rsidR="00592D9D" w:rsidRPr="001377AC">
        <w:rPr>
          <w:b/>
          <w:spacing w:val="100"/>
          <w:szCs w:val="24"/>
          <w:lang w:val="bg-BG"/>
        </w:rPr>
        <w:t xml:space="preserve"> </w:t>
      </w:r>
      <w:r w:rsidRPr="001377AC">
        <w:rPr>
          <w:b/>
          <w:spacing w:val="100"/>
          <w:szCs w:val="24"/>
          <w:lang w:val="bg-BG"/>
        </w:rPr>
        <w:t>Е</w:t>
      </w:r>
      <w:r w:rsidR="00592D9D" w:rsidRPr="001377AC">
        <w:rPr>
          <w:b/>
          <w:spacing w:val="100"/>
          <w:szCs w:val="24"/>
          <w:lang w:val="bg-BG"/>
        </w:rPr>
        <w:t xml:space="preserve">   </w:t>
      </w:r>
      <w:r w:rsidR="00592D9D" w:rsidRPr="001377AC">
        <w:rPr>
          <w:b/>
          <w:spacing w:val="100"/>
          <w:szCs w:val="24"/>
          <w:lang w:val="bg-BG"/>
        </w:rPr>
        <w:sym w:font="Times New Roman" w:char="2116"/>
      </w:r>
      <w:r w:rsidR="009F0877" w:rsidRPr="001377AC">
        <w:rPr>
          <w:b/>
          <w:spacing w:val="100"/>
          <w:szCs w:val="24"/>
          <w:lang w:val="bg-BG"/>
        </w:rPr>
        <w:t xml:space="preserve"> 704</w:t>
      </w:r>
    </w:p>
    <w:p w:rsidR="00592D9D" w:rsidRPr="001377AC" w:rsidRDefault="00592D9D" w:rsidP="00592D9D">
      <w:pPr>
        <w:jc w:val="center"/>
        <w:rPr>
          <w:b/>
          <w:szCs w:val="24"/>
          <w:lang w:val="bg-BG"/>
        </w:rPr>
      </w:pPr>
    </w:p>
    <w:p w:rsidR="00592D9D" w:rsidRPr="001377AC" w:rsidRDefault="00DF43DD" w:rsidP="00592D9D">
      <w:pPr>
        <w:jc w:val="center"/>
        <w:rPr>
          <w:b/>
          <w:szCs w:val="24"/>
          <w:lang w:val="bg-BG"/>
        </w:rPr>
      </w:pPr>
      <w:r w:rsidRPr="001377AC">
        <w:rPr>
          <w:b/>
          <w:szCs w:val="24"/>
          <w:lang w:val="bg-BG"/>
        </w:rPr>
        <w:t>от</w:t>
      </w:r>
      <w:r w:rsidR="00592D9D" w:rsidRPr="001377AC">
        <w:rPr>
          <w:b/>
          <w:szCs w:val="24"/>
          <w:lang w:val="bg-BG"/>
        </w:rPr>
        <w:t xml:space="preserve">        </w:t>
      </w:r>
      <w:r w:rsidR="009F0877" w:rsidRPr="001377AC">
        <w:rPr>
          <w:b/>
          <w:szCs w:val="24"/>
          <w:lang w:val="bg-BG"/>
        </w:rPr>
        <w:t>5   октомври</w:t>
      </w:r>
      <w:r w:rsidR="00592D9D" w:rsidRPr="001377AC">
        <w:rPr>
          <w:b/>
          <w:szCs w:val="24"/>
          <w:lang w:val="bg-BG"/>
        </w:rPr>
        <w:t xml:space="preserve">        20</w:t>
      </w:r>
      <w:r w:rsidR="007C7317" w:rsidRPr="001377AC">
        <w:rPr>
          <w:b/>
          <w:szCs w:val="24"/>
          <w:lang w:val="bg-BG"/>
        </w:rPr>
        <w:t>1</w:t>
      </w:r>
      <w:r w:rsidR="00905AAB" w:rsidRPr="001377AC">
        <w:rPr>
          <w:b/>
          <w:szCs w:val="24"/>
          <w:lang w:val="bg-BG"/>
        </w:rPr>
        <w:t>8</w:t>
      </w:r>
      <w:r w:rsidR="00592D9D" w:rsidRPr="001377AC">
        <w:rPr>
          <w:b/>
          <w:szCs w:val="24"/>
          <w:lang w:val="bg-BG"/>
        </w:rPr>
        <w:t xml:space="preserve"> </w:t>
      </w:r>
      <w:r w:rsidRPr="001377AC">
        <w:rPr>
          <w:b/>
          <w:szCs w:val="24"/>
          <w:lang w:val="bg-BG"/>
        </w:rPr>
        <w:t>година</w:t>
      </w:r>
    </w:p>
    <w:p w:rsidR="00592D9D" w:rsidRPr="001377AC" w:rsidRDefault="00592D9D" w:rsidP="00592D9D">
      <w:pPr>
        <w:rPr>
          <w:szCs w:val="24"/>
          <w:lang w:val="bg-BG"/>
        </w:rPr>
      </w:pPr>
    </w:p>
    <w:p w:rsidR="00592D9D" w:rsidRPr="001377AC" w:rsidRDefault="00592D9D" w:rsidP="00592D9D">
      <w:pPr>
        <w:rPr>
          <w:szCs w:val="24"/>
          <w:lang w:val="bg-BG"/>
        </w:rPr>
      </w:pPr>
    </w:p>
    <w:p w:rsidR="00592D9D" w:rsidRPr="001377AC" w:rsidRDefault="00592D9D" w:rsidP="00DA258D">
      <w:pPr>
        <w:ind w:left="1560" w:right="753" w:hanging="426"/>
        <w:jc w:val="both"/>
        <w:rPr>
          <w:b/>
          <w:smallCaps/>
          <w:szCs w:val="24"/>
          <w:lang w:val="bg-BG"/>
        </w:rPr>
      </w:pPr>
      <w:r w:rsidRPr="001377AC">
        <w:rPr>
          <w:b/>
          <w:smallCaps/>
          <w:szCs w:val="24"/>
          <w:lang w:val="bg-BG"/>
        </w:rPr>
        <w:t xml:space="preserve">ЗА </w:t>
      </w:r>
      <w:r w:rsidR="00537F2E" w:rsidRPr="001377AC">
        <w:rPr>
          <w:b/>
          <w:smallCaps/>
          <w:szCs w:val="24"/>
          <w:lang w:val="bg-BG"/>
        </w:rPr>
        <w:t>приемане на мерки за трансформация на модела на административно обслужване</w:t>
      </w:r>
    </w:p>
    <w:p w:rsidR="00592D9D" w:rsidRPr="001377AC" w:rsidRDefault="00592D9D" w:rsidP="00BA15BB">
      <w:pPr>
        <w:ind w:firstLine="1134"/>
        <w:jc w:val="both"/>
        <w:rPr>
          <w:szCs w:val="24"/>
          <w:lang w:val="bg-BG"/>
        </w:rPr>
      </w:pPr>
    </w:p>
    <w:p w:rsidR="008B751C" w:rsidRPr="001377AC" w:rsidRDefault="008B751C" w:rsidP="00BA15BB">
      <w:pPr>
        <w:ind w:firstLine="1134"/>
        <w:jc w:val="both"/>
        <w:rPr>
          <w:szCs w:val="24"/>
          <w:lang w:val="bg-BG"/>
        </w:rPr>
      </w:pPr>
    </w:p>
    <w:p w:rsidR="00592D9D" w:rsidRPr="001377AC" w:rsidRDefault="00DF43DD" w:rsidP="00592D9D">
      <w:pPr>
        <w:spacing w:line="360" w:lineRule="auto"/>
        <w:jc w:val="center"/>
        <w:rPr>
          <w:b/>
          <w:spacing w:val="40"/>
          <w:szCs w:val="24"/>
          <w:lang w:val="bg-BG"/>
        </w:rPr>
      </w:pPr>
      <w:r w:rsidRPr="001377AC">
        <w:rPr>
          <w:b/>
          <w:spacing w:val="40"/>
          <w:szCs w:val="24"/>
          <w:lang w:val="bg-BG"/>
        </w:rPr>
        <w:t>М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И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Н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И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С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Т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Е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Р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С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К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И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Я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Т</w:t>
      </w:r>
      <w:r w:rsidR="00592D9D" w:rsidRPr="001377AC">
        <w:rPr>
          <w:b/>
          <w:spacing w:val="40"/>
          <w:szCs w:val="24"/>
          <w:lang w:val="bg-BG"/>
        </w:rPr>
        <w:t xml:space="preserve">    </w:t>
      </w:r>
      <w:r w:rsidRPr="001377AC">
        <w:rPr>
          <w:b/>
          <w:spacing w:val="40"/>
          <w:szCs w:val="24"/>
          <w:lang w:val="bg-BG"/>
        </w:rPr>
        <w:t>С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Ъ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В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Е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Т</w:t>
      </w:r>
    </w:p>
    <w:p w:rsidR="00592D9D" w:rsidRPr="001377AC" w:rsidRDefault="00DF43DD" w:rsidP="00592D9D">
      <w:pPr>
        <w:jc w:val="center"/>
        <w:rPr>
          <w:b/>
          <w:spacing w:val="40"/>
          <w:szCs w:val="24"/>
          <w:lang w:val="bg-BG"/>
        </w:rPr>
      </w:pPr>
      <w:r w:rsidRPr="001377AC">
        <w:rPr>
          <w:b/>
          <w:spacing w:val="40"/>
          <w:szCs w:val="24"/>
          <w:lang w:val="bg-BG"/>
        </w:rPr>
        <w:t>Р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Е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Ш</w:t>
      </w:r>
      <w:r w:rsidR="00592D9D" w:rsidRPr="001377AC">
        <w:rPr>
          <w:b/>
          <w:spacing w:val="40"/>
          <w:szCs w:val="24"/>
          <w:lang w:val="bg-BG"/>
        </w:rPr>
        <w:t xml:space="preserve"> </w:t>
      </w:r>
      <w:r w:rsidRPr="001377AC">
        <w:rPr>
          <w:b/>
          <w:spacing w:val="40"/>
          <w:szCs w:val="24"/>
          <w:lang w:val="bg-BG"/>
        </w:rPr>
        <w:t>И</w:t>
      </w:r>
      <w:r w:rsidR="00592D9D" w:rsidRPr="001377AC">
        <w:rPr>
          <w:b/>
          <w:spacing w:val="40"/>
          <w:szCs w:val="24"/>
          <w:lang w:val="bg-BG"/>
        </w:rPr>
        <w:t>:</w:t>
      </w:r>
    </w:p>
    <w:p w:rsidR="00592D9D" w:rsidRPr="00537F2E" w:rsidRDefault="00592D9D" w:rsidP="00592D9D">
      <w:pPr>
        <w:jc w:val="center"/>
        <w:rPr>
          <w:spacing w:val="40"/>
          <w:sz w:val="20"/>
          <w:lang w:val="bg-BG"/>
        </w:rPr>
      </w:pPr>
    </w:p>
    <w:p w:rsidR="008B751C" w:rsidRPr="00537F2E" w:rsidRDefault="008B751C" w:rsidP="00592D9D">
      <w:pPr>
        <w:jc w:val="center"/>
        <w:rPr>
          <w:spacing w:val="40"/>
          <w:sz w:val="20"/>
          <w:lang w:val="bg-BG"/>
        </w:rPr>
      </w:pPr>
    </w:p>
    <w:p w:rsidR="00585039" w:rsidRPr="00537F2E" w:rsidRDefault="00537F2E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b/>
          <w:lang w:val="bg-BG"/>
        </w:rPr>
        <w:t xml:space="preserve">1. </w:t>
      </w:r>
      <w:r w:rsidR="00585039" w:rsidRPr="00537F2E">
        <w:rPr>
          <w:lang w:val="bg-BG"/>
        </w:rPr>
        <w:t>Одобрява мерки за трансформация на модела на административно обслужване в България съгласно приложенията: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lang w:val="bg-BG"/>
        </w:rPr>
        <w:t xml:space="preserve">а) </w:t>
      </w:r>
      <w:r w:rsidR="00537F2E" w:rsidRPr="00537F2E">
        <w:rPr>
          <w:lang w:val="bg-BG"/>
        </w:rPr>
        <w:t>п</w:t>
      </w:r>
      <w:r w:rsidRPr="00537F2E">
        <w:rPr>
          <w:lang w:val="bg-BG"/>
        </w:rPr>
        <w:t>риложение №</w:t>
      </w:r>
      <w:r w:rsidR="00537F2E" w:rsidRPr="00537F2E">
        <w:rPr>
          <w:lang w:val="bg-BG"/>
        </w:rPr>
        <w:t xml:space="preserve"> </w:t>
      </w:r>
      <w:r w:rsidRPr="00537F2E">
        <w:rPr>
          <w:lang w:val="bg-BG"/>
        </w:rPr>
        <w:t>1 – Мерки за опростяване и привеждане на услугите за бизнеса в съответствие със Закона за ограничаване на административното регулиране и административния контрол върху стопанската дейност;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lang w:val="bg-BG"/>
        </w:rPr>
        <w:t xml:space="preserve">б) </w:t>
      </w:r>
      <w:r w:rsidR="00537F2E" w:rsidRPr="00537F2E">
        <w:rPr>
          <w:lang w:val="bg-BG"/>
        </w:rPr>
        <w:t>п</w:t>
      </w:r>
      <w:r w:rsidRPr="00537F2E">
        <w:rPr>
          <w:lang w:val="bg-BG"/>
        </w:rPr>
        <w:t>риложение №</w:t>
      </w:r>
      <w:r w:rsidR="00537F2E" w:rsidRPr="00537F2E">
        <w:rPr>
          <w:lang w:val="bg-BG"/>
        </w:rPr>
        <w:t xml:space="preserve"> </w:t>
      </w:r>
      <w:r w:rsidRPr="00537F2E">
        <w:rPr>
          <w:lang w:val="bg-BG"/>
        </w:rPr>
        <w:t xml:space="preserve">2 – Мерки за привеждане на административните услуги в съответствие с </w:t>
      </w:r>
      <w:proofErr w:type="spellStart"/>
      <w:r w:rsidRPr="00537F2E">
        <w:rPr>
          <w:lang w:val="bg-BG"/>
        </w:rPr>
        <w:t>Административнопроцесуалния</w:t>
      </w:r>
      <w:proofErr w:type="spellEnd"/>
      <w:r w:rsidRPr="00537F2E">
        <w:rPr>
          <w:lang w:val="bg-BG"/>
        </w:rPr>
        <w:t xml:space="preserve"> кодекс, Закона за администрацията и Закона за електронното управление;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lang w:val="bg-BG"/>
        </w:rPr>
        <w:t xml:space="preserve">в) </w:t>
      </w:r>
      <w:r w:rsidR="00537F2E" w:rsidRPr="00537F2E">
        <w:rPr>
          <w:lang w:val="bg-BG"/>
        </w:rPr>
        <w:t>п</w:t>
      </w:r>
      <w:r w:rsidRPr="00537F2E">
        <w:rPr>
          <w:lang w:val="bg-BG"/>
        </w:rPr>
        <w:t>риложение №</w:t>
      </w:r>
      <w:r w:rsidR="00537F2E" w:rsidRPr="00537F2E">
        <w:rPr>
          <w:lang w:val="bg-BG"/>
        </w:rPr>
        <w:t xml:space="preserve"> </w:t>
      </w:r>
      <w:r w:rsidRPr="00537F2E">
        <w:rPr>
          <w:lang w:val="bg-BG"/>
        </w:rPr>
        <w:t xml:space="preserve">3 – Мерки </w:t>
      </w:r>
      <w:r w:rsidR="00537F2E" w:rsidRPr="00537F2E">
        <w:rPr>
          <w:lang w:val="bg-BG"/>
        </w:rPr>
        <w:t xml:space="preserve">за </w:t>
      </w:r>
      <w:r w:rsidRPr="00537F2E">
        <w:rPr>
          <w:lang w:val="bg-BG"/>
        </w:rPr>
        <w:t>заличаване на административни услуги от Административния регистър;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lang w:val="bg-BG"/>
        </w:rPr>
        <w:t xml:space="preserve">г) </w:t>
      </w:r>
      <w:r w:rsidR="00537F2E" w:rsidRPr="00537F2E">
        <w:rPr>
          <w:lang w:val="bg-BG"/>
        </w:rPr>
        <w:t>п</w:t>
      </w:r>
      <w:r w:rsidRPr="00537F2E">
        <w:rPr>
          <w:lang w:val="bg-BG"/>
        </w:rPr>
        <w:t>риложение №</w:t>
      </w:r>
      <w:r w:rsidR="00537F2E" w:rsidRPr="00537F2E">
        <w:rPr>
          <w:lang w:val="bg-BG"/>
        </w:rPr>
        <w:t xml:space="preserve"> </w:t>
      </w:r>
      <w:r w:rsidRPr="00537F2E">
        <w:rPr>
          <w:lang w:val="bg-BG"/>
        </w:rPr>
        <w:t>4 – Мерки за вписване на невписани услуги в Административния регистър;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lang w:val="bg-BG"/>
        </w:rPr>
        <w:t xml:space="preserve">д) </w:t>
      </w:r>
      <w:r w:rsidR="00537F2E" w:rsidRPr="00537F2E">
        <w:rPr>
          <w:lang w:val="bg-BG"/>
        </w:rPr>
        <w:t>п</w:t>
      </w:r>
      <w:r w:rsidRPr="00537F2E">
        <w:rPr>
          <w:lang w:val="bg-BG"/>
        </w:rPr>
        <w:t>риложение №</w:t>
      </w:r>
      <w:r w:rsidR="00537F2E" w:rsidRPr="00537F2E">
        <w:rPr>
          <w:lang w:val="bg-BG"/>
        </w:rPr>
        <w:t xml:space="preserve"> </w:t>
      </w:r>
      <w:r w:rsidRPr="00537F2E">
        <w:rPr>
          <w:lang w:val="bg-BG"/>
        </w:rPr>
        <w:t>5 – Мерки за предоставяне на административни услуги като вътрешни административни услуги.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b/>
          <w:lang w:val="bg-BG"/>
        </w:rPr>
        <w:t>2.</w:t>
      </w:r>
      <w:r w:rsidRPr="00537F2E">
        <w:rPr>
          <w:lang w:val="bg-BG"/>
        </w:rPr>
        <w:t xml:space="preserve"> В срок до 31 декември 2018 г. съответните министри: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lang w:val="bg-BG"/>
        </w:rPr>
        <w:lastRenderedPageBreak/>
        <w:t xml:space="preserve">а) да организират заличаване от Административния регистър на административните услуги от </w:t>
      </w:r>
      <w:r w:rsidR="00537F2E" w:rsidRPr="00537F2E">
        <w:rPr>
          <w:lang w:val="bg-BG"/>
        </w:rPr>
        <w:t>п</w:t>
      </w:r>
      <w:r w:rsidRPr="00537F2E">
        <w:rPr>
          <w:lang w:val="bg-BG"/>
        </w:rPr>
        <w:t>риложение №</w:t>
      </w:r>
      <w:r w:rsidR="00537F2E" w:rsidRPr="00537F2E">
        <w:rPr>
          <w:lang w:val="bg-BG"/>
        </w:rPr>
        <w:t xml:space="preserve"> </w:t>
      </w:r>
      <w:r w:rsidRPr="00537F2E">
        <w:rPr>
          <w:lang w:val="bg-BG"/>
        </w:rPr>
        <w:t>3, предоставяни от министерството и второстепенните разпоредители към министъра;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lang w:val="bg-BG"/>
        </w:rPr>
        <w:t xml:space="preserve">б) да организират вписване в Административния регистър на административните услуги от </w:t>
      </w:r>
      <w:r w:rsidR="00537F2E" w:rsidRPr="00537F2E">
        <w:rPr>
          <w:lang w:val="bg-BG"/>
        </w:rPr>
        <w:t>п</w:t>
      </w:r>
      <w:r w:rsidRPr="00537F2E">
        <w:rPr>
          <w:lang w:val="bg-BG"/>
        </w:rPr>
        <w:t>риложение №</w:t>
      </w:r>
      <w:r w:rsidR="00537F2E" w:rsidRPr="00537F2E">
        <w:rPr>
          <w:lang w:val="bg-BG"/>
        </w:rPr>
        <w:t xml:space="preserve"> </w:t>
      </w:r>
      <w:r w:rsidRPr="00537F2E">
        <w:rPr>
          <w:lang w:val="bg-BG"/>
        </w:rPr>
        <w:t>4, предоставяни от министерството и второстепенните разпоредители</w:t>
      </w:r>
      <w:r w:rsidR="00537F2E" w:rsidRPr="00537F2E">
        <w:rPr>
          <w:lang w:val="bg-BG"/>
        </w:rPr>
        <w:t xml:space="preserve"> към министъра</w:t>
      </w:r>
      <w:r w:rsidRPr="00537F2E">
        <w:rPr>
          <w:lang w:val="bg-BG"/>
        </w:rPr>
        <w:t>.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b/>
          <w:lang w:val="bg-BG"/>
        </w:rPr>
        <w:t>3.</w:t>
      </w:r>
      <w:r w:rsidRPr="00537F2E">
        <w:rPr>
          <w:lang w:val="bg-BG"/>
        </w:rPr>
        <w:t xml:space="preserve"> Регулаторните органи и/или органите, организациите и лицата, разполагащи с контролни правомощия върху дейността на организациите, предоставящи обществени услуги по реда на специалните закони: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lang w:val="bg-BG"/>
        </w:rPr>
        <w:t xml:space="preserve">а) в срок до 30 ноември 2018 г. да организират обсъждане и да изготвят окончателния списък на включените в </w:t>
      </w:r>
      <w:r w:rsidR="00537F2E" w:rsidRPr="00537F2E">
        <w:rPr>
          <w:lang w:val="bg-BG"/>
        </w:rPr>
        <w:t>п</w:t>
      </w:r>
      <w:r w:rsidRPr="00537F2E">
        <w:rPr>
          <w:lang w:val="bg-BG"/>
        </w:rPr>
        <w:t>риложение №</w:t>
      </w:r>
      <w:r w:rsidR="00537F2E" w:rsidRPr="00537F2E">
        <w:rPr>
          <w:lang w:val="bg-BG"/>
        </w:rPr>
        <w:t xml:space="preserve"> </w:t>
      </w:r>
      <w:r w:rsidRPr="00537F2E">
        <w:rPr>
          <w:lang w:val="bg-BG"/>
        </w:rPr>
        <w:t>4 услуги на организациите, предоставящи обществени услуги;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lang w:val="bg-BG"/>
        </w:rPr>
        <w:t xml:space="preserve">б) в срок </w:t>
      </w:r>
      <w:r w:rsidR="00434BDF">
        <w:rPr>
          <w:lang w:val="bg-BG"/>
        </w:rPr>
        <w:t xml:space="preserve">до </w:t>
      </w:r>
      <w:r w:rsidRPr="00537F2E">
        <w:rPr>
          <w:lang w:val="bg-BG"/>
        </w:rPr>
        <w:t xml:space="preserve">31 декември 2018 г. да организират публикуването </w:t>
      </w:r>
      <w:r w:rsidR="00537F2E" w:rsidRPr="00537F2E">
        <w:rPr>
          <w:lang w:val="bg-BG"/>
        </w:rPr>
        <w:br/>
      </w:r>
      <w:r w:rsidRPr="00537F2E">
        <w:rPr>
          <w:lang w:val="bg-BG"/>
        </w:rPr>
        <w:t>на задължителната информация за тях съгласно чл.</w:t>
      </w:r>
      <w:r w:rsidR="00537F2E" w:rsidRPr="00537F2E">
        <w:rPr>
          <w:lang w:val="bg-BG"/>
        </w:rPr>
        <w:t xml:space="preserve"> </w:t>
      </w:r>
      <w:r w:rsidRPr="00537F2E">
        <w:rPr>
          <w:lang w:val="bg-BG"/>
        </w:rPr>
        <w:t xml:space="preserve">28 от </w:t>
      </w:r>
      <w:proofErr w:type="spellStart"/>
      <w:r w:rsidRPr="00537F2E">
        <w:rPr>
          <w:lang w:val="bg-BG"/>
        </w:rPr>
        <w:t>Администра</w:t>
      </w:r>
      <w:r w:rsidR="00537F2E" w:rsidRPr="00537F2E">
        <w:rPr>
          <w:lang w:val="bg-BG"/>
        </w:rPr>
        <w:softHyphen/>
      </w:r>
      <w:r w:rsidRPr="00537F2E">
        <w:rPr>
          <w:lang w:val="bg-BG"/>
        </w:rPr>
        <w:t>тивнопроцесуалния</w:t>
      </w:r>
      <w:proofErr w:type="spellEnd"/>
      <w:r w:rsidRPr="00537F2E">
        <w:rPr>
          <w:lang w:val="bg-BG"/>
        </w:rPr>
        <w:t xml:space="preserve"> кодекс и чл.</w:t>
      </w:r>
      <w:r w:rsidR="00537F2E" w:rsidRPr="00537F2E">
        <w:rPr>
          <w:lang w:val="bg-BG"/>
        </w:rPr>
        <w:t xml:space="preserve"> </w:t>
      </w:r>
      <w:r w:rsidRPr="00537F2E">
        <w:rPr>
          <w:lang w:val="bg-BG"/>
        </w:rPr>
        <w:t>16 от Наредбата за административното обслужване на интернет страниците на организациите, които разполагат с такива;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lang w:val="bg-BG"/>
        </w:rPr>
        <w:t xml:space="preserve">в) след създаване на нормативна и технологична възможност да впишат в Административния регистър наименованията и правните основания на услугите по </w:t>
      </w:r>
      <w:r w:rsidR="00537F2E" w:rsidRPr="00537F2E">
        <w:rPr>
          <w:lang w:val="bg-BG"/>
        </w:rPr>
        <w:t>п</w:t>
      </w:r>
      <w:r w:rsidRPr="00537F2E">
        <w:rPr>
          <w:lang w:val="bg-BG"/>
        </w:rPr>
        <w:t>риложение №</w:t>
      </w:r>
      <w:r w:rsidR="00537F2E" w:rsidRPr="00537F2E">
        <w:rPr>
          <w:lang w:val="bg-BG"/>
        </w:rPr>
        <w:t xml:space="preserve"> </w:t>
      </w:r>
      <w:r w:rsidRPr="00537F2E">
        <w:rPr>
          <w:lang w:val="bg-BG"/>
        </w:rPr>
        <w:t>4 на организациите, предоставящи обществени услуги.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b/>
          <w:lang w:val="bg-BG"/>
        </w:rPr>
        <w:t>4.</w:t>
      </w:r>
      <w:r w:rsidRPr="00537F2E">
        <w:rPr>
          <w:lang w:val="bg-BG"/>
        </w:rPr>
        <w:t xml:space="preserve"> В срок до 31 март 2019 г. съответните министри: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lang w:val="bg-BG"/>
        </w:rPr>
        <w:t xml:space="preserve">а) да изготвят и </w:t>
      </w:r>
      <w:r w:rsidR="00537F2E" w:rsidRPr="00537F2E">
        <w:rPr>
          <w:lang w:val="bg-BG"/>
        </w:rPr>
        <w:t xml:space="preserve">да </w:t>
      </w:r>
      <w:r w:rsidRPr="00537F2E">
        <w:rPr>
          <w:lang w:val="bg-BG"/>
        </w:rPr>
        <w:t>внесат за одобряване от Министерския съвет проектите за изменение на съответните закони;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lang w:val="bg-BG"/>
        </w:rPr>
        <w:t xml:space="preserve">б) да изготвят и </w:t>
      </w:r>
      <w:r w:rsidR="00537F2E" w:rsidRPr="00537F2E">
        <w:rPr>
          <w:lang w:val="bg-BG"/>
        </w:rPr>
        <w:t xml:space="preserve">да </w:t>
      </w:r>
      <w:r w:rsidRPr="00537F2E">
        <w:rPr>
          <w:lang w:val="bg-BG"/>
        </w:rPr>
        <w:t>внесат за приемане от Министерския съвет необходимите промени в съответните подзаконови нормативни актове;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lang w:val="bg-BG"/>
        </w:rPr>
        <w:t xml:space="preserve">в) да разработят и </w:t>
      </w:r>
      <w:r w:rsidR="00537F2E" w:rsidRPr="00537F2E">
        <w:rPr>
          <w:lang w:val="bg-BG"/>
        </w:rPr>
        <w:t xml:space="preserve">да </w:t>
      </w:r>
      <w:r w:rsidRPr="00537F2E">
        <w:rPr>
          <w:lang w:val="bg-BG"/>
        </w:rPr>
        <w:t>издадат актовете, които са от тяхна компетентност</w:t>
      </w:r>
      <w:r w:rsidR="00537F2E" w:rsidRPr="00537F2E">
        <w:rPr>
          <w:lang w:val="bg-BG"/>
        </w:rPr>
        <w:t>.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b/>
          <w:lang w:val="bg-BG"/>
        </w:rPr>
        <w:t>5.</w:t>
      </w:r>
      <w:r w:rsidRPr="00537F2E">
        <w:rPr>
          <w:lang w:val="bg-BG"/>
        </w:rPr>
        <w:t xml:space="preserve"> Администрацията на Министерския съвет да организира провеждането на проучване по </w:t>
      </w:r>
      <w:r w:rsidRPr="00537F2E">
        <w:rPr>
          <w:rFonts w:eastAsia="Calibri"/>
          <w:lang w:val="bg-BG"/>
        </w:rPr>
        <w:t xml:space="preserve">метода </w:t>
      </w:r>
      <w:r w:rsidR="00537F2E">
        <w:rPr>
          <w:rFonts w:eastAsia="Calibri"/>
          <w:lang w:val="bg-BG"/>
        </w:rPr>
        <w:t>„</w:t>
      </w:r>
      <w:r w:rsidRPr="00537F2E">
        <w:rPr>
          <w:rFonts w:eastAsia="Calibri"/>
          <w:lang w:val="bg-BG"/>
        </w:rPr>
        <w:t>Таен клиент</w:t>
      </w:r>
      <w:r w:rsidR="00537F2E">
        <w:rPr>
          <w:rFonts w:eastAsia="Calibri"/>
          <w:lang w:val="bg-BG"/>
        </w:rPr>
        <w:t>”</w:t>
      </w:r>
      <w:r w:rsidRPr="00537F2E">
        <w:rPr>
          <w:rFonts w:eastAsia="Calibri"/>
          <w:lang w:val="bg-BG"/>
        </w:rPr>
        <w:t xml:space="preserve">, за да се проследи </w:t>
      </w:r>
      <w:r w:rsidRPr="00537F2E">
        <w:rPr>
          <w:lang w:val="bg-BG"/>
        </w:rPr>
        <w:t xml:space="preserve">прилагането на мерките по т. 1 и </w:t>
      </w:r>
      <w:r w:rsidR="00537F2E">
        <w:rPr>
          <w:lang w:val="bg-BG"/>
        </w:rPr>
        <w:t xml:space="preserve">на </w:t>
      </w:r>
      <w:r w:rsidRPr="00537F2E">
        <w:rPr>
          <w:lang w:val="bg-BG"/>
        </w:rPr>
        <w:t>мерките за намаляване на административната и регулаторната тежест, приети с решения на Министерския съвет през 2016, 2017 и 2018 г.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b/>
          <w:lang w:val="bg-BG"/>
        </w:rPr>
        <w:t>6.</w:t>
      </w:r>
      <w:r w:rsidRPr="00537F2E">
        <w:rPr>
          <w:lang w:val="bg-BG"/>
        </w:rPr>
        <w:t xml:space="preserve"> Възлага мониторинга и контрола по изпълнението на мерките на заместник министър-председателя и председател на Съвета за административната реформа.</w:t>
      </w:r>
    </w:p>
    <w:p w:rsidR="00585039" w:rsidRPr="00537F2E" w:rsidRDefault="00585039" w:rsidP="00537F2E">
      <w:pPr>
        <w:spacing w:before="120"/>
        <w:ind w:firstLine="1134"/>
        <w:jc w:val="both"/>
        <w:rPr>
          <w:lang w:val="bg-BG"/>
        </w:rPr>
      </w:pPr>
      <w:r w:rsidRPr="00537F2E">
        <w:rPr>
          <w:b/>
          <w:lang w:val="bg-BG"/>
        </w:rPr>
        <w:lastRenderedPageBreak/>
        <w:t>7.</w:t>
      </w:r>
      <w:r w:rsidRPr="00537F2E">
        <w:rPr>
          <w:lang w:val="bg-BG"/>
        </w:rPr>
        <w:t xml:space="preserve"> Заместник министър-председателят да представя в Министерския съвет отчет за изпълнението на мерките на всеки три месеца.</w:t>
      </w:r>
    </w:p>
    <w:p w:rsidR="00B15970" w:rsidRPr="00537F2E" w:rsidRDefault="00B15970" w:rsidP="00592D9D">
      <w:pPr>
        <w:spacing w:before="120"/>
        <w:ind w:firstLine="1134"/>
        <w:jc w:val="both"/>
        <w:rPr>
          <w:rFonts w:ascii="Times New Roman" w:hAnsi="Times New Roman"/>
          <w:b/>
          <w:sz w:val="26"/>
          <w:szCs w:val="26"/>
          <w:lang w:val="bg-BG"/>
        </w:rPr>
      </w:pPr>
    </w:p>
    <w:p w:rsidR="00592D9D" w:rsidRPr="00537F2E" w:rsidRDefault="00592D9D" w:rsidP="00592D9D">
      <w:pPr>
        <w:spacing w:before="120"/>
        <w:ind w:firstLine="1134"/>
        <w:jc w:val="both"/>
        <w:rPr>
          <w:rFonts w:ascii="Times New Roman" w:hAnsi="Times New Roman"/>
          <w:b/>
          <w:sz w:val="26"/>
          <w:szCs w:val="26"/>
          <w:lang w:val="bg-BG"/>
        </w:rPr>
      </w:pPr>
    </w:p>
    <w:p w:rsidR="00592D9D" w:rsidRPr="00537F2E" w:rsidRDefault="00592D9D" w:rsidP="00592D9D">
      <w:pPr>
        <w:spacing w:before="120"/>
        <w:ind w:firstLine="1134"/>
        <w:jc w:val="both"/>
        <w:rPr>
          <w:rFonts w:ascii="Times New Roman" w:hAnsi="Times New Roman"/>
          <w:b/>
          <w:sz w:val="26"/>
          <w:szCs w:val="26"/>
          <w:lang w:val="bg-BG"/>
        </w:rPr>
      </w:pPr>
    </w:p>
    <w:p w:rsidR="009F0877" w:rsidRPr="009F0877" w:rsidRDefault="009F0877" w:rsidP="009F0877">
      <w:pPr>
        <w:ind w:firstLine="1134"/>
        <w:rPr>
          <w:b/>
          <w:lang w:val="ru-RU"/>
        </w:rPr>
      </w:pPr>
      <w:r w:rsidRPr="009F0877">
        <w:rPr>
          <w:b/>
          <w:lang w:val="ru-RU"/>
        </w:rPr>
        <w:t xml:space="preserve">ЗА </w:t>
      </w:r>
      <w:proofErr w:type="spellStart"/>
      <w:r w:rsidRPr="009F0877">
        <w:rPr>
          <w:b/>
          <w:lang w:val="ru-RU"/>
        </w:rPr>
        <w:t>МИНИСТЪР-ПРЕДСЕДАТЕЛ</w:t>
      </w:r>
      <w:proofErr w:type="spellEnd"/>
      <w:r w:rsidRPr="009F0877">
        <w:rPr>
          <w:b/>
          <w:lang w:val="ru-RU"/>
        </w:rPr>
        <w:t xml:space="preserve">: /п/ </w:t>
      </w:r>
      <w:proofErr w:type="spellStart"/>
      <w:r w:rsidRPr="009F0877">
        <w:rPr>
          <w:b/>
          <w:lang w:val="ru-RU"/>
        </w:rPr>
        <w:t>Томислав</w:t>
      </w:r>
      <w:proofErr w:type="spellEnd"/>
      <w:r w:rsidRPr="009F0877">
        <w:rPr>
          <w:b/>
          <w:lang w:val="ru-RU"/>
        </w:rPr>
        <w:t xml:space="preserve"> </w:t>
      </w:r>
      <w:proofErr w:type="spellStart"/>
      <w:r w:rsidRPr="009F0877">
        <w:rPr>
          <w:b/>
          <w:lang w:val="ru-RU"/>
        </w:rPr>
        <w:t>Дончев</w:t>
      </w:r>
      <w:proofErr w:type="spellEnd"/>
    </w:p>
    <w:p w:rsidR="009F0877" w:rsidRPr="009F0877" w:rsidRDefault="009F0877" w:rsidP="009F0877">
      <w:pPr>
        <w:ind w:firstLine="1134"/>
        <w:rPr>
          <w:b/>
          <w:lang w:val="ru-RU"/>
        </w:rPr>
      </w:pPr>
    </w:p>
    <w:p w:rsidR="009F0877" w:rsidRPr="009F0877" w:rsidRDefault="009F0877" w:rsidP="009F0877">
      <w:pPr>
        <w:ind w:firstLine="1134"/>
        <w:rPr>
          <w:b/>
          <w:lang w:val="ru-RU"/>
        </w:rPr>
      </w:pPr>
      <w:proofErr w:type="spellStart"/>
      <w:r w:rsidRPr="009F0877">
        <w:rPr>
          <w:b/>
          <w:lang w:val="ru-RU"/>
        </w:rPr>
        <w:t>ГЛАВЕН</w:t>
      </w:r>
      <w:proofErr w:type="spellEnd"/>
      <w:r w:rsidRPr="009F0877">
        <w:rPr>
          <w:b/>
          <w:lang w:val="ru-RU"/>
        </w:rPr>
        <w:t xml:space="preserve"> </w:t>
      </w:r>
      <w:proofErr w:type="spellStart"/>
      <w:r w:rsidRPr="009F0877">
        <w:rPr>
          <w:b/>
          <w:lang w:val="ru-RU"/>
        </w:rPr>
        <w:t>СЕКРЕТАР</w:t>
      </w:r>
      <w:proofErr w:type="spellEnd"/>
      <w:r w:rsidRPr="009F0877">
        <w:rPr>
          <w:b/>
          <w:lang w:val="ru-RU"/>
        </w:rPr>
        <w:t xml:space="preserve"> НА</w:t>
      </w:r>
    </w:p>
    <w:p w:rsidR="009F0877" w:rsidRPr="009F0877" w:rsidRDefault="009F0877" w:rsidP="009F0877">
      <w:pPr>
        <w:ind w:firstLine="1134"/>
        <w:rPr>
          <w:b/>
          <w:lang w:val="ru-RU"/>
        </w:rPr>
      </w:pPr>
      <w:proofErr w:type="spellStart"/>
      <w:r w:rsidRPr="009F0877">
        <w:rPr>
          <w:b/>
          <w:lang w:val="ru-RU"/>
        </w:rPr>
        <w:t>МИНИСТЕРСКИЯ</w:t>
      </w:r>
      <w:proofErr w:type="spellEnd"/>
      <w:r w:rsidRPr="009F0877">
        <w:rPr>
          <w:b/>
          <w:lang w:val="ru-RU"/>
        </w:rPr>
        <w:t xml:space="preserve"> </w:t>
      </w:r>
      <w:proofErr w:type="spellStart"/>
      <w:r w:rsidRPr="009F0877">
        <w:rPr>
          <w:b/>
          <w:lang w:val="ru-RU"/>
        </w:rPr>
        <w:t>СЪВЕТ</w:t>
      </w:r>
      <w:proofErr w:type="spellEnd"/>
      <w:r w:rsidRPr="009F0877">
        <w:rPr>
          <w:b/>
          <w:lang w:val="ru-RU"/>
        </w:rPr>
        <w:t xml:space="preserve">: /п/ </w:t>
      </w:r>
      <w:proofErr w:type="spellStart"/>
      <w:r w:rsidRPr="009F0877">
        <w:rPr>
          <w:b/>
          <w:lang w:val="ru-RU"/>
        </w:rPr>
        <w:t>Веселин</w:t>
      </w:r>
      <w:proofErr w:type="spellEnd"/>
      <w:r w:rsidRPr="009F0877">
        <w:rPr>
          <w:b/>
          <w:lang w:val="ru-RU"/>
        </w:rPr>
        <w:t xml:space="preserve"> </w:t>
      </w:r>
      <w:proofErr w:type="spellStart"/>
      <w:r w:rsidRPr="009F0877">
        <w:rPr>
          <w:b/>
          <w:lang w:val="ru-RU"/>
        </w:rPr>
        <w:t>Даков</w:t>
      </w:r>
      <w:proofErr w:type="spellEnd"/>
    </w:p>
    <w:p w:rsidR="00592D9D" w:rsidRPr="00537F2E" w:rsidRDefault="00592D9D" w:rsidP="00592D9D">
      <w:pPr>
        <w:ind w:firstLine="1134"/>
        <w:rPr>
          <w:rFonts w:ascii="Times New Roman" w:hAnsi="Times New Roman"/>
          <w:sz w:val="26"/>
          <w:szCs w:val="26"/>
          <w:lang w:val="bg-BG"/>
        </w:rPr>
      </w:pPr>
    </w:p>
    <w:p w:rsidR="00930E3B" w:rsidRPr="00537F2E" w:rsidRDefault="00930E3B" w:rsidP="00592D9D">
      <w:pPr>
        <w:ind w:firstLine="1134"/>
        <w:rPr>
          <w:rFonts w:ascii="Times New Roman" w:hAnsi="Times New Roman"/>
          <w:sz w:val="26"/>
          <w:szCs w:val="26"/>
          <w:lang w:val="bg-BG"/>
        </w:rPr>
      </w:pPr>
    </w:p>
    <w:p w:rsidR="00930E3B" w:rsidRPr="00537F2E" w:rsidRDefault="00930E3B" w:rsidP="00592D9D">
      <w:pPr>
        <w:ind w:firstLine="1134"/>
        <w:rPr>
          <w:rFonts w:ascii="Times New Roman" w:hAnsi="Times New Roman"/>
          <w:sz w:val="26"/>
          <w:szCs w:val="26"/>
          <w:lang w:val="bg-BG"/>
        </w:rPr>
      </w:pPr>
    </w:p>
    <w:sectPr w:rsidR="00930E3B" w:rsidRPr="00537F2E" w:rsidSect="00930E3B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15" w:right="1463" w:bottom="1418" w:left="1469" w:header="847" w:footer="709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9C" w:rsidRDefault="004D039C">
      <w:r>
        <w:separator/>
      </w:r>
    </w:p>
  </w:endnote>
  <w:endnote w:type="continuationSeparator" w:id="0">
    <w:p w:rsidR="004D039C" w:rsidRDefault="004D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ok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Saturio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38" w:rsidRDefault="000F0838" w:rsidP="00930E3B">
    <w:pPr>
      <w:pStyle w:val="Footer"/>
      <w:rPr>
        <w:rFonts w:ascii="HebarU" w:hAnsi="HebarU"/>
      </w:rPr>
    </w:pPr>
    <w:proofErr w:type="spellStart"/>
    <w:r>
      <w:rPr>
        <w:rFonts w:ascii="HebarU" w:hAnsi="HebarU"/>
        <w:sz w:val="14"/>
        <w:lang w:val="bg-BG"/>
      </w:rPr>
      <w:t>мб</w:t>
    </w:r>
    <w:proofErr w:type="spellEnd"/>
    <w:r>
      <w:rPr>
        <w:rFonts w:ascii="HebarU" w:hAnsi="HebarU"/>
        <w:sz w:val="14"/>
        <w:lang w:val="bg-BG"/>
      </w:rPr>
      <w:t>-</w:t>
    </w:r>
    <w:proofErr w:type="spellStart"/>
    <w:r>
      <w:rPr>
        <w:rFonts w:ascii="HebarU" w:hAnsi="HebarU"/>
        <w:sz w:val="14"/>
      </w:rPr>
      <w:t>ЦД</w:t>
    </w:r>
    <w:proofErr w:type="spellEnd"/>
    <w:r>
      <w:rPr>
        <w:rFonts w:ascii="HebarU" w:hAnsi="HebarU"/>
        <w:sz w:val="14"/>
      </w:rPr>
      <w:tab/>
    </w:r>
    <w:r>
      <w:rPr>
        <w:rFonts w:ascii="HebarU" w:hAnsi="HebarU"/>
        <w:sz w:val="14"/>
      </w:rPr>
      <w:tab/>
    </w:r>
    <w:r w:rsidRPr="00527210">
      <w:rPr>
        <w:rFonts w:ascii="HebarU" w:hAnsi="HebarU"/>
        <w:sz w:val="16"/>
        <w:szCs w:val="16"/>
      </w:rPr>
      <w:t>“</w:t>
    </w:r>
    <w:r w:rsidRPr="00527210">
      <w:rPr>
        <w:rFonts w:ascii="HebarU" w:hAnsi="HebarU"/>
        <w:sz w:val="16"/>
        <w:szCs w:val="16"/>
      </w:rPr>
      <w:fldChar w:fldCharType="begin"/>
    </w:r>
    <w:r w:rsidRPr="00527210">
      <w:rPr>
        <w:rFonts w:ascii="HebarU" w:hAnsi="HebarU"/>
        <w:sz w:val="16"/>
        <w:szCs w:val="16"/>
      </w:rPr>
      <w:instrText xml:space="preserve"> FILENAME \* Upper \* MERGEFORMAT </w:instrText>
    </w:r>
    <w:r w:rsidRPr="00527210">
      <w:rPr>
        <w:rFonts w:ascii="HebarU" w:hAnsi="HebarU"/>
        <w:sz w:val="16"/>
        <w:szCs w:val="16"/>
      </w:rPr>
      <w:fldChar w:fldCharType="separate"/>
    </w:r>
    <w:r w:rsidR="0016609C">
      <w:rPr>
        <w:rFonts w:ascii="HebarU" w:hAnsi="HebarU"/>
        <w:noProof/>
        <w:sz w:val="16"/>
        <w:szCs w:val="16"/>
      </w:rPr>
      <w:t>18RH704</w:t>
    </w:r>
    <w:r w:rsidRPr="00527210">
      <w:rPr>
        <w:rFonts w:ascii="HebarU" w:hAnsi="HebarU"/>
        <w:sz w:val="16"/>
        <w:szCs w:val="16"/>
      </w:rPr>
      <w:fldChar w:fldCharType="end"/>
    </w:r>
    <w:r w:rsidRPr="00527210">
      <w:rPr>
        <w:rFonts w:ascii="HebarU" w:hAnsi="HebarU"/>
        <w:sz w:val="16"/>
        <w:szCs w:val="16"/>
      </w:rPr>
      <w:t>”</w:t>
    </w:r>
    <w:r>
      <w:rPr>
        <w:rFonts w:ascii="HebarU" w:hAnsi="Heba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38" w:rsidRDefault="000F0838" w:rsidP="00930E3B">
    <w:pPr>
      <w:pStyle w:val="Footer"/>
      <w:rPr>
        <w:rFonts w:ascii="HebarU" w:hAnsi="HebarU"/>
      </w:rPr>
    </w:pPr>
    <w:proofErr w:type="spellStart"/>
    <w:r>
      <w:rPr>
        <w:rFonts w:ascii="HebarU" w:hAnsi="HebarU"/>
        <w:sz w:val="14"/>
        <w:lang w:val="bg-BG"/>
      </w:rPr>
      <w:t>мб</w:t>
    </w:r>
    <w:proofErr w:type="spellEnd"/>
    <w:r>
      <w:rPr>
        <w:rFonts w:ascii="HebarU" w:hAnsi="HebarU"/>
        <w:sz w:val="14"/>
        <w:lang w:val="bg-BG"/>
      </w:rPr>
      <w:t>-</w:t>
    </w:r>
    <w:proofErr w:type="spellStart"/>
    <w:r>
      <w:rPr>
        <w:rFonts w:ascii="HebarU" w:hAnsi="HebarU"/>
        <w:sz w:val="14"/>
      </w:rPr>
      <w:t>ЦД</w:t>
    </w:r>
    <w:proofErr w:type="spellEnd"/>
    <w:r>
      <w:rPr>
        <w:rFonts w:ascii="HebarU" w:hAnsi="HebarU"/>
        <w:sz w:val="14"/>
      </w:rPr>
      <w:tab/>
    </w:r>
    <w:r>
      <w:rPr>
        <w:rFonts w:ascii="HebarU" w:hAnsi="HebarU"/>
        <w:sz w:val="14"/>
      </w:rPr>
      <w:tab/>
    </w:r>
    <w:r w:rsidRPr="00527210">
      <w:rPr>
        <w:rFonts w:ascii="HebarU" w:hAnsi="HebarU"/>
        <w:sz w:val="16"/>
        <w:szCs w:val="16"/>
      </w:rPr>
      <w:t>“</w:t>
    </w:r>
    <w:r w:rsidRPr="00527210">
      <w:rPr>
        <w:rFonts w:ascii="HebarU" w:hAnsi="HebarU"/>
        <w:sz w:val="16"/>
        <w:szCs w:val="16"/>
      </w:rPr>
      <w:fldChar w:fldCharType="begin"/>
    </w:r>
    <w:r w:rsidRPr="00527210">
      <w:rPr>
        <w:rFonts w:ascii="HebarU" w:hAnsi="HebarU"/>
        <w:sz w:val="16"/>
        <w:szCs w:val="16"/>
      </w:rPr>
      <w:instrText xml:space="preserve"> FILENAME \* Upper \* MERGEFORMAT </w:instrText>
    </w:r>
    <w:r w:rsidRPr="00527210">
      <w:rPr>
        <w:rFonts w:ascii="HebarU" w:hAnsi="HebarU"/>
        <w:sz w:val="16"/>
        <w:szCs w:val="16"/>
      </w:rPr>
      <w:fldChar w:fldCharType="separate"/>
    </w:r>
    <w:r w:rsidR="0016609C">
      <w:rPr>
        <w:rFonts w:ascii="HebarU" w:hAnsi="HebarU"/>
        <w:noProof/>
        <w:sz w:val="16"/>
        <w:szCs w:val="16"/>
      </w:rPr>
      <w:t>18RH704</w:t>
    </w:r>
    <w:r w:rsidRPr="00527210">
      <w:rPr>
        <w:rFonts w:ascii="HebarU" w:hAnsi="HebarU"/>
        <w:sz w:val="16"/>
        <w:szCs w:val="16"/>
      </w:rPr>
      <w:fldChar w:fldCharType="end"/>
    </w:r>
    <w:r w:rsidRPr="00527210">
      <w:rPr>
        <w:rFonts w:ascii="HebarU" w:hAnsi="HebarU"/>
        <w:sz w:val="16"/>
        <w:szCs w:val="16"/>
      </w:rPr>
      <w:t>”</w:t>
    </w:r>
    <w:r>
      <w:rPr>
        <w:rFonts w:ascii="HebarU" w:hAnsi="Heba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9C" w:rsidRDefault="004D039C">
      <w:r>
        <w:separator/>
      </w:r>
    </w:p>
  </w:footnote>
  <w:footnote w:type="continuationSeparator" w:id="0">
    <w:p w:rsidR="004D039C" w:rsidRDefault="004D0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38" w:rsidRDefault="000F0838" w:rsidP="00EE31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838" w:rsidRDefault="000F0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38" w:rsidRPr="00277DF5" w:rsidRDefault="000F0838" w:rsidP="00EE3102">
    <w:pPr>
      <w:pStyle w:val="Header"/>
      <w:framePr w:wrap="around" w:vAnchor="text" w:hAnchor="margin" w:xAlign="center" w:y="1"/>
      <w:rPr>
        <w:rStyle w:val="PageNumber"/>
        <w:rFonts w:ascii="HebarU" w:hAnsi="HebarU"/>
      </w:rPr>
    </w:pPr>
    <w:r w:rsidRPr="00277DF5">
      <w:rPr>
        <w:rStyle w:val="PageNumber"/>
        <w:rFonts w:ascii="HebarU" w:hAnsi="HebarU"/>
      </w:rPr>
      <w:fldChar w:fldCharType="begin"/>
    </w:r>
    <w:r w:rsidRPr="00277DF5">
      <w:rPr>
        <w:rStyle w:val="PageNumber"/>
        <w:rFonts w:ascii="HebarU" w:hAnsi="HebarU"/>
      </w:rPr>
      <w:instrText xml:space="preserve">PAGE  </w:instrText>
    </w:r>
    <w:r w:rsidRPr="00277DF5">
      <w:rPr>
        <w:rStyle w:val="PageNumber"/>
        <w:rFonts w:ascii="HebarU" w:hAnsi="HebarU"/>
      </w:rPr>
      <w:fldChar w:fldCharType="separate"/>
    </w:r>
    <w:r w:rsidR="001C1EED">
      <w:rPr>
        <w:rStyle w:val="PageNumber"/>
        <w:rFonts w:ascii="HebarU" w:hAnsi="HebarU"/>
        <w:noProof/>
      </w:rPr>
      <w:t>2</w:t>
    </w:r>
    <w:r w:rsidRPr="00277DF5">
      <w:rPr>
        <w:rStyle w:val="PageNumber"/>
        <w:rFonts w:ascii="HebarU" w:hAnsi="HebarU"/>
      </w:rPr>
      <w:fldChar w:fldCharType="end"/>
    </w:r>
  </w:p>
  <w:p w:rsidR="000F0838" w:rsidRDefault="000F0838">
    <w:pPr>
      <w:pStyle w:val="Header"/>
    </w:pPr>
  </w:p>
  <w:p w:rsidR="000F0838" w:rsidRDefault="000F0838">
    <w:pPr>
      <w:pStyle w:val="Header"/>
    </w:pPr>
  </w:p>
  <w:p w:rsidR="000F0838" w:rsidRDefault="000F0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D1E"/>
    <w:multiLevelType w:val="multilevel"/>
    <w:tmpl w:val="D8DE765E"/>
    <w:lvl w:ilvl="0">
      <w:start w:val="6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  <w:b/>
      </w:rPr>
    </w:lvl>
  </w:abstractNum>
  <w:abstractNum w:abstractNumId="1">
    <w:nsid w:val="10E01360"/>
    <w:multiLevelType w:val="singleLevel"/>
    <w:tmpl w:val="F3C20838"/>
    <w:lvl w:ilvl="0">
      <w:start w:val="8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</w:abstractNum>
  <w:abstractNum w:abstractNumId="2">
    <w:nsid w:val="1FEA0C8F"/>
    <w:multiLevelType w:val="hybridMultilevel"/>
    <w:tmpl w:val="B7084D4E"/>
    <w:lvl w:ilvl="0" w:tplc="4D70222E">
      <w:start w:val="1"/>
      <w:numFmt w:val="decimal"/>
      <w:lvlText w:val="%1."/>
      <w:lvlJc w:val="left"/>
      <w:pPr>
        <w:ind w:left="2223" w:hanging="12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3565F12"/>
    <w:multiLevelType w:val="hybridMultilevel"/>
    <w:tmpl w:val="0DC003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D3A7F"/>
    <w:multiLevelType w:val="multilevel"/>
    <w:tmpl w:val="C44AC2FC"/>
    <w:lvl w:ilvl="0">
      <w:start w:val="6"/>
      <w:numFmt w:val="decimal"/>
      <w:lvlText w:val="%1.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0"/>
        </w:tabs>
        <w:ind w:left="980" w:hanging="7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220"/>
        </w:tabs>
        <w:ind w:left="122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5">
    <w:nsid w:val="29CE0389"/>
    <w:multiLevelType w:val="multilevel"/>
    <w:tmpl w:val="C172EAE2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6">
    <w:nsid w:val="33C267D0"/>
    <w:multiLevelType w:val="hybridMultilevel"/>
    <w:tmpl w:val="4E98996C"/>
    <w:lvl w:ilvl="0" w:tplc="8BBE9B3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3D716B3A"/>
    <w:multiLevelType w:val="hybridMultilevel"/>
    <w:tmpl w:val="8564F232"/>
    <w:lvl w:ilvl="0" w:tplc="BF908D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6040C"/>
    <w:multiLevelType w:val="multilevel"/>
    <w:tmpl w:val="E412047C"/>
    <w:lvl w:ilvl="0">
      <w:start w:val="6"/>
      <w:numFmt w:val="decimal"/>
      <w:lvlText w:val="%1.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0"/>
        </w:tabs>
        <w:ind w:left="980" w:hanging="7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220"/>
        </w:tabs>
        <w:ind w:left="122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>
    <w:nsid w:val="41093E42"/>
    <w:multiLevelType w:val="hybridMultilevel"/>
    <w:tmpl w:val="8F50719C"/>
    <w:lvl w:ilvl="0" w:tplc="F1EA4A8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2C671DD"/>
    <w:multiLevelType w:val="multilevel"/>
    <w:tmpl w:val="F7F622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  <w:b/>
      </w:rPr>
    </w:lvl>
  </w:abstractNum>
  <w:abstractNum w:abstractNumId="11">
    <w:nsid w:val="43EC7A88"/>
    <w:multiLevelType w:val="hybridMultilevel"/>
    <w:tmpl w:val="75468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67FF8">
      <w:start w:val="1"/>
      <w:numFmt w:val="lowerLetter"/>
      <w:lvlText w:val="%2)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350DB"/>
    <w:multiLevelType w:val="multilevel"/>
    <w:tmpl w:val="2E16466A"/>
    <w:lvl w:ilvl="0">
      <w:start w:val="1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3">
    <w:nsid w:val="495450A8"/>
    <w:multiLevelType w:val="hybridMultilevel"/>
    <w:tmpl w:val="759437EC"/>
    <w:lvl w:ilvl="0" w:tplc="E36A09C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4D353B47"/>
    <w:multiLevelType w:val="multilevel"/>
    <w:tmpl w:val="9BE639C2"/>
    <w:lvl w:ilvl="0">
      <w:start w:val="12"/>
      <w:numFmt w:val="decimal"/>
      <w:lvlText w:val="%1.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40"/>
        </w:tabs>
        <w:ind w:left="1340" w:hanging="7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940"/>
        </w:tabs>
        <w:ind w:left="19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5">
    <w:nsid w:val="4FFA725A"/>
    <w:multiLevelType w:val="singleLevel"/>
    <w:tmpl w:val="5F4AEF62"/>
    <w:lvl w:ilvl="0">
      <w:start w:val="1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</w:abstractNum>
  <w:abstractNum w:abstractNumId="16">
    <w:nsid w:val="50115EAA"/>
    <w:multiLevelType w:val="multilevel"/>
    <w:tmpl w:val="B8FE70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  <w:b/>
      </w:rPr>
    </w:lvl>
  </w:abstractNum>
  <w:abstractNum w:abstractNumId="17">
    <w:nsid w:val="51BC5E28"/>
    <w:multiLevelType w:val="multilevel"/>
    <w:tmpl w:val="CCF8F1EC"/>
    <w:lvl w:ilvl="0">
      <w:start w:val="10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10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  <w:b/>
      </w:rPr>
    </w:lvl>
  </w:abstractNum>
  <w:abstractNum w:abstractNumId="18">
    <w:nsid w:val="58F87D97"/>
    <w:multiLevelType w:val="multilevel"/>
    <w:tmpl w:val="CC0EDB5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9">
    <w:nsid w:val="5C457A1A"/>
    <w:multiLevelType w:val="multilevel"/>
    <w:tmpl w:val="1A243910"/>
    <w:lvl w:ilvl="0">
      <w:start w:val="10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8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  <w:b/>
      </w:rPr>
    </w:lvl>
  </w:abstractNum>
  <w:abstractNum w:abstractNumId="20">
    <w:nsid w:val="5F477577"/>
    <w:multiLevelType w:val="multilevel"/>
    <w:tmpl w:val="2CFC0B8E"/>
    <w:lvl w:ilvl="0">
      <w:start w:val="1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1">
    <w:nsid w:val="61DC6D9D"/>
    <w:multiLevelType w:val="hybridMultilevel"/>
    <w:tmpl w:val="CF5220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2604E3"/>
    <w:multiLevelType w:val="multilevel"/>
    <w:tmpl w:val="4E7C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  <w:b/>
      </w:rPr>
    </w:lvl>
  </w:abstractNum>
  <w:abstractNum w:abstractNumId="23">
    <w:nsid w:val="641001C4"/>
    <w:multiLevelType w:val="multilevel"/>
    <w:tmpl w:val="BE9854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4">
    <w:nsid w:val="66505787"/>
    <w:multiLevelType w:val="multilevel"/>
    <w:tmpl w:val="605AC742"/>
    <w:lvl w:ilvl="0">
      <w:start w:val="12"/>
      <w:numFmt w:val="decimal"/>
      <w:lvlText w:val="%1.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40"/>
        </w:tabs>
        <w:ind w:left="1340" w:hanging="7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40"/>
        </w:tabs>
        <w:ind w:left="19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5">
    <w:nsid w:val="69A64F57"/>
    <w:multiLevelType w:val="singleLevel"/>
    <w:tmpl w:val="0A6E90C6"/>
    <w:lvl w:ilvl="0">
      <w:start w:val="5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</w:abstractNum>
  <w:abstractNum w:abstractNumId="26">
    <w:nsid w:val="6C5D09DC"/>
    <w:multiLevelType w:val="multilevel"/>
    <w:tmpl w:val="BF34CECA"/>
    <w:lvl w:ilvl="0">
      <w:start w:val="1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7">
    <w:nsid w:val="70F94135"/>
    <w:multiLevelType w:val="hybridMultilevel"/>
    <w:tmpl w:val="EB72F844"/>
    <w:lvl w:ilvl="0" w:tplc="10EECB1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1A4EDD"/>
    <w:multiLevelType w:val="multilevel"/>
    <w:tmpl w:val="56649410"/>
    <w:lvl w:ilvl="0">
      <w:start w:val="12"/>
      <w:numFmt w:val="decimal"/>
      <w:lvlText w:val="%1.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40"/>
        </w:tabs>
        <w:ind w:left="1340" w:hanging="7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940"/>
        </w:tabs>
        <w:ind w:left="19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9">
    <w:nsid w:val="77096393"/>
    <w:multiLevelType w:val="singleLevel"/>
    <w:tmpl w:val="B0B81A48"/>
    <w:lvl w:ilvl="0">
      <w:start w:val="8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</w:abstractNum>
  <w:abstractNum w:abstractNumId="30">
    <w:nsid w:val="7E3A5CEE"/>
    <w:multiLevelType w:val="hybridMultilevel"/>
    <w:tmpl w:val="C8C600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25"/>
  </w:num>
  <w:num w:numId="5">
    <w:abstractNumId w:val="10"/>
  </w:num>
  <w:num w:numId="6">
    <w:abstractNumId w:val="16"/>
  </w:num>
  <w:num w:numId="7">
    <w:abstractNumId w:val="29"/>
  </w:num>
  <w:num w:numId="8">
    <w:abstractNumId w:val="20"/>
  </w:num>
  <w:num w:numId="9">
    <w:abstractNumId w:val="26"/>
  </w:num>
  <w:num w:numId="10">
    <w:abstractNumId w:val="15"/>
  </w:num>
  <w:num w:numId="11">
    <w:abstractNumId w:val="1"/>
  </w:num>
  <w:num w:numId="12">
    <w:abstractNumId w:val="0"/>
  </w:num>
  <w:num w:numId="13">
    <w:abstractNumId w:val="4"/>
  </w:num>
  <w:num w:numId="14">
    <w:abstractNumId w:val="19"/>
  </w:num>
  <w:num w:numId="15">
    <w:abstractNumId w:val="17"/>
  </w:num>
  <w:num w:numId="16">
    <w:abstractNumId w:val="12"/>
  </w:num>
  <w:num w:numId="17">
    <w:abstractNumId w:val="24"/>
  </w:num>
  <w:num w:numId="18">
    <w:abstractNumId w:val="28"/>
  </w:num>
  <w:num w:numId="19">
    <w:abstractNumId w:val="14"/>
  </w:num>
  <w:num w:numId="20">
    <w:abstractNumId w:val="5"/>
  </w:num>
  <w:num w:numId="21">
    <w:abstractNumId w:val="8"/>
  </w:num>
  <w:num w:numId="22">
    <w:abstractNumId w:val="6"/>
  </w:num>
  <w:num w:numId="23">
    <w:abstractNumId w:val="30"/>
  </w:num>
  <w:num w:numId="24">
    <w:abstractNumId w:val="21"/>
  </w:num>
  <w:num w:numId="25">
    <w:abstractNumId w:val="13"/>
  </w:num>
  <w:num w:numId="26">
    <w:abstractNumId w:val="3"/>
  </w:num>
  <w:num w:numId="27">
    <w:abstractNumId w:val="27"/>
  </w:num>
  <w:num w:numId="28">
    <w:abstractNumId w:val="7"/>
  </w:num>
  <w:num w:numId="29">
    <w:abstractNumId w:val="2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32"/>
    <w:rsid w:val="000072A5"/>
    <w:rsid w:val="00022527"/>
    <w:rsid w:val="00046346"/>
    <w:rsid w:val="000642FD"/>
    <w:rsid w:val="00083D9C"/>
    <w:rsid w:val="000907DC"/>
    <w:rsid w:val="000A37B5"/>
    <w:rsid w:val="000F0838"/>
    <w:rsid w:val="000F2486"/>
    <w:rsid w:val="0013183B"/>
    <w:rsid w:val="001377AC"/>
    <w:rsid w:val="0016609C"/>
    <w:rsid w:val="00185790"/>
    <w:rsid w:val="001B2042"/>
    <w:rsid w:val="001B221C"/>
    <w:rsid w:val="001B4A5E"/>
    <w:rsid w:val="001C113C"/>
    <w:rsid w:val="001C1EED"/>
    <w:rsid w:val="001D730C"/>
    <w:rsid w:val="001D766C"/>
    <w:rsid w:val="002038E5"/>
    <w:rsid w:val="00227A4D"/>
    <w:rsid w:val="0023174A"/>
    <w:rsid w:val="002365FC"/>
    <w:rsid w:val="0024407B"/>
    <w:rsid w:val="0026779D"/>
    <w:rsid w:val="00270E38"/>
    <w:rsid w:val="00277DF5"/>
    <w:rsid w:val="002A3A2D"/>
    <w:rsid w:val="002B7101"/>
    <w:rsid w:val="002D2B24"/>
    <w:rsid w:val="0031138D"/>
    <w:rsid w:val="00316C29"/>
    <w:rsid w:val="0033459C"/>
    <w:rsid w:val="0035071E"/>
    <w:rsid w:val="003918AD"/>
    <w:rsid w:val="00393D91"/>
    <w:rsid w:val="0039442C"/>
    <w:rsid w:val="003A5035"/>
    <w:rsid w:val="003A7A57"/>
    <w:rsid w:val="003B0661"/>
    <w:rsid w:val="003E34F3"/>
    <w:rsid w:val="00400C7E"/>
    <w:rsid w:val="00400E5C"/>
    <w:rsid w:val="00401C98"/>
    <w:rsid w:val="00402A58"/>
    <w:rsid w:val="00410F17"/>
    <w:rsid w:val="00417C71"/>
    <w:rsid w:val="00417EB3"/>
    <w:rsid w:val="00434BDF"/>
    <w:rsid w:val="00437618"/>
    <w:rsid w:val="0047372D"/>
    <w:rsid w:val="004743EA"/>
    <w:rsid w:val="00491AF5"/>
    <w:rsid w:val="004A292C"/>
    <w:rsid w:val="004B2BA3"/>
    <w:rsid w:val="004D039C"/>
    <w:rsid w:val="004D1FF1"/>
    <w:rsid w:val="004F65D0"/>
    <w:rsid w:val="005145A8"/>
    <w:rsid w:val="0051538F"/>
    <w:rsid w:val="00520892"/>
    <w:rsid w:val="00527210"/>
    <w:rsid w:val="00533DEF"/>
    <w:rsid w:val="00537952"/>
    <w:rsid w:val="00537F2E"/>
    <w:rsid w:val="00562D32"/>
    <w:rsid w:val="005726F0"/>
    <w:rsid w:val="00572873"/>
    <w:rsid w:val="00576143"/>
    <w:rsid w:val="00585039"/>
    <w:rsid w:val="0058777F"/>
    <w:rsid w:val="00592C04"/>
    <w:rsid w:val="00592D9D"/>
    <w:rsid w:val="005A66E4"/>
    <w:rsid w:val="005C7680"/>
    <w:rsid w:val="005D3DCA"/>
    <w:rsid w:val="0063724C"/>
    <w:rsid w:val="00640488"/>
    <w:rsid w:val="00641D09"/>
    <w:rsid w:val="00646B63"/>
    <w:rsid w:val="00653B9D"/>
    <w:rsid w:val="00662ED1"/>
    <w:rsid w:val="0068678A"/>
    <w:rsid w:val="006A5642"/>
    <w:rsid w:val="006B5842"/>
    <w:rsid w:val="006C35CF"/>
    <w:rsid w:val="006D59C3"/>
    <w:rsid w:val="006E707D"/>
    <w:rsid w:val="00703F67"/>
    <w:rsid w:val="0072209E"/>
    <w:rsid w:val="00724D07"/>
    <w:rsid w:val="007409D0"/>
    <w:rsid w:val="007803D0"/>
    <w:rsid w:val="0079463C"/>
    <w:rsid w:val="007A294D"/>
    <w:rsid w:val="007A4C8B"/>
    <w:rsid w:val="007C0FAF"/>
    <w:rsid w:val="007C7317"/>
    <w:rsid w:val="008060F1"/>
    <w:rsid w:val="00806B5E"/>
    <w:rsid w:val="00811810"/>
    <w:rsid w:val="00827C6E"/>
    <w:rsid w:val="00832306"/>
    <w:rsid w:val="008353F8"/>
    <w:rsid w:val="00844673"/>
    <w:rsid w:val="008A715F"/>
    <w:rsid w:val="008B751C"/>
    <w:rsid w:val="008C412F"/>
    <w:rsid w:val="008F3790"/>
    <w:rsid w:val="00905AAB"/>
    <w:rsid w:val="009140A4"/>
    <w:rsid w:val="00917A77"/>
    <w:rsid w:val="00922D75"/>
    <w:rsid w:val="00930E3B"/>
    <w:rsid w:val="00936F3F"/>
    <w:rsid w:val="00937D4E"/>
    <w:rsid w:val="00940EAD"/>
    <w:rsid w:val="00952C2D"/>
    <w:rsid w:val="00970532"/>
    <w:rsid w:val="009915FA"/>
    <w:rsid w:val="009B4FFC"/>
    <w:rsid w:val="009B78B5"/>
    <w:rsid w:val="009F0877"/>
    <w:rsid w:val="00A135A8"/>
    <w:rsid w:val="00A269E7"/>
    <w:rsid w:val="00A26C37"/>
    <w:rsid w:val="00A300D6"/>
    <w:rsid w:val="00A33B08"/>
    <w:rsid w:val="00A427D0"/>
    <w:rsid w:val="00A7105B"/>
    <w:rsid w:val="00A748A5"/>
    <w:rsid w:val="00A76E0B"/>
    <w:rsid w:val="00A85C76"/>
    <w:rsid w:val="00AA68E8"/>
    <w:rsid w:val="00AC455F"/>
    <w:rsid w:val="00AD1DE1"/>
    <w:rsid w:val="00AE38F3"/>
    <w:rsid w:val="00AF325D"/>
    <w:rsid w:val="00B15970"/>
    <w:rsid w:val="00B220A7"/>
    <w:rsid w:val="00B34138"/>
    <w:rsid w:val="00B40B6F"/>
    <w:rsid w:val="00BA0A68"/>
    <w:rsid w:val="00BA15BB"/>
    <w:rsid w:val="00BA43F7"/>
    <w:rsid w:val="00BB0E54"/>
    <w:rsid w:val="00BC1C6C"/>
    <w:rsid w:val="00BC443E"/>
    <w:rsid w:val="00BD376C"/>
    <w:rsid w:val="00BD7C62"/>
    <w:rsid w:val="00BF58F6"/>
    <w:rsid w:val="00BF61DB"/>
    <w:rsid w:val="00C070C8"/>
    <w:rsid w:val="00C436D0"/>
    <w:rsid w:val="00C6149F"/>
    <w:rsid w:val="00C820B0"/>
    <w:rsid w:val="00C95359"/>
    <w:rsid w:val="00CA2A3F"/>
    <w:rsid w:val="00CA40E5"/>
    <w:rsid w:val="00CD1846"/>
    <w:rsid w:val="00CE2B33"/>
    <w:rsid w:val="00CF6A50"/>
    <w:rsid w:val="00D05F42"/>
    <w:rsid w:val="00D11149"/>
    <w:rsid w:val="00D17AC4"/>
    <w:rsid w:val="00D2233F"/>
    <w:rsid w:val="00D435F0"/>
    <w:rsid w:val="00D52B90"/>
    <w:rsid w:val="00D66FC3"/>
    <w:rsid w:val="00D70891"/>
    <w:rsid w:val="00D71DFC"/>
    <w:rsid w:val="00DA258D"/>
    <w:rsid w:val="00DE26C0"/>
    <w:rsid w:val="00DE5754"/>
    <w:rsid w:val="00DF43DD"/>
    <w:rsid w:val="00E0600D"/>
    <w:rsid w:val="00E10053"/>
    <w:rsid w:val="00E17962"/>
    <w:rsid w:val="00E65B54"/>
    <w:rsid w:val="00E90CED"/>
    <w:rsid w:val="00E97511"/>
    <w:rsid w:val="00EC3AC4"/>
    <w:rsid w:val="00ED265C"/>
    <w:rsid w:val="00EE3102"/>
    <w:rsid w:val="00F02E6F"/>
    <w:rsid w:val="00F163D6"/>
    <w:rsid w:val="00F36D9E"/>
    <w:rsid w:val="00F61BE4"/>
    <w:rsid w:val="00F74DDC"/>
    <w:rsid w:val="00F80A47"/>
    <w:rsid w:val="00F8307E"/>
    <w:rsid w:val="00F94566"/>
    <w:rsid w:val="00F94F9B"/>
    <w:rsid w:val="00FA6A46"/>
    <w:rsid w:val="00FD2420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barU" w:hAnsi="HebarU"/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lang w:val="ru-RU"/>
    </w:rPr>
  </w:style>
  <w:style w:type="paragraph" w:styleId="Heading2">
    <w:name w:val="heading 2"/>
    <w:basedOn w:val="Normal"/>
    <w:next w:val="Normal"/>
    <w:qFormat/>
    <w:pPr>
      <w:keepNext/>
      <w:ind w:left="2160" w:firstLine="720"/>
      <w:jc w:val="center"/>
      <w:outlineLvl w:val="1"/>
    </w:pPr>
    <w:rPr>
      <w:rFonts w:ascii="Arial" w:hAnsi="Arial"/>
      <w:lang w:val="ru-R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lang w:val="bg-BG"/>
    </w:rPr>
  </w:style>
  <w:style w:type="paragraph" w:styleId="Heading5">
    <w:name w:val="heading 5"/>
    <w:basedOn w:val="Normal"/>
    <w:next w:val="Normal"/>
    <w:qFormat/>
    <w:rsid w:val="008B75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bar" w:hAnsi="Heba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bar" w:hAnsi="Hebar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NewSaturionModernCyr" w:hAnsi="NewSaturionModernCyr"/>
      <w:b/>
      <w:sz w:val="26"/>
      <w:lang w:val="bg-BG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NewSaturionModernCyr" w:hAnsi="NewSaturionModernCyr"/>
      <w:b/>
      <w:sz w:val="28"/>
      <w:lang w:val="bg-BG"/>
    </w:rPr>
  </w:style>
  <w:style w:type="paragraph" w:styleId="BodyTextIndent">
    <w:name w:val="Body Text Indent"/>
    <w:basedOn w:val="Normal"/>
    <w:pPr>
      <w:spacing w:line="360" w:lineRule="auto"/>
      <w:ind w:firstLine="709"/>
      <w:jc w:val="both"/>
    </w:pPr>
    <w:rPr>
      <w:lang w:val="bg-BG"/>
    </w:rPr>
  </w:style>
  <w:style w:type="paragraph" w:styleId="BodyTextIndent2">
    <w:name w:val="Body Text Indent 2"/>
    <w:basedOn w:val="Normal"/>
    <w:pPr>
      <w:ind w:left="1440" w:firstLine="720"/>
      <w:jc w:val="both"/>
    </w:pPr>
    <w:rPr>
      <w:rFonts w:ascii="Arial" w:hAnsi="Arial"/>
      <w:color w:val="800000"/>
      <w:sz w:val="28"/>
      <w:lang w:val="ru-RU"/>
    </w:rPr>
  </w:style>
  <w:style w:type="paragraph" w:customStyle="1" w:styleId="Uvod">
    <w:name w:val="Uvod"/>
    <w:pPr>
      <w:tabs>
        <w:tab w:val="left" w:pos="1200"/>
        <w:tab w:val="left" w:pos="1500"/>
      </w:tabs>
      <w:spacing w:before="100"/>
      <w:ind w:firstLine="480"/>
      <w:jc w:val="both"/>
    </w:pPr>
    <w:rPr>
      <w:rFonts w:ascii="Timok" w:hAnsi="Timok"/>
      <w:i/>
      <w:sz w:val="24"/>
    </w:rPr>
  </w:style>
  <w:style w:type="paragraph" w:customStyle="1" w:styleId="BodyText22">
    <w:name w:val="Body Text 22"/>
    <w:basedOn w:val="Normal"/>
    <w:pPr>
      <w:ind w:left="1440" w:firstLine="720"/>
    </w:pPr>
    <w:rPr>
      <w:rFonts w:ascii="Arial" w:hAnsi="Arial"/>
      <w:b/>
      <w:lang w:val="ru-RU"/>
    </w:rPr>
  </w:style>
  <w:style w:type="paragraph" w:customStyle="1" w:styleId="Uvod-2">
    <w:name w:val="Uvod-2"/>
    <w:basedOn w:val="Uvod"/>
    <w:pPr>
      <w:tabs>
        <w:tab w:val="clear" w:pos="1200"/>
        <w:tab w:val="left" w:pos="720"/>
      </w:tabs>
      <w:spacing w:before="40" w:line="264" w:lineRule="atLeast"/>
      <w:ind w:left="720" w:hanging="240"/>
    </w:pPr>
  </w:style>
  <w:style w:type="paragraph" w:customStyle="1" w:styleId="Glava">
    <w:name w:val="Glava"/>
    <w:pPr>
      <w:keepNext/>
      <w:tabs>
        <w:tab w:val="left" w:pos="1200"/>
      </w:tabs>
      <w:spacing w:before="240" w:after="60"/>
      <w:ind w:left="1200" w:hanging="720"/>
    </w:pPr>
    <w:rPr>
      <w:rFonts w:ascii="HebarU" w:hAnsi="HebarU"/>
      <w:b/>
      <w:caps/>
      <w:sz w:val="25"/>
    </w:rPr>
  </w:style>
  <w:style w:type="paragraph" w:customStyle="1" w:styleId="tent">
    <w:name w:val="tent"/>
    <w:pPr>
      <w:tabs>
        <w:tab w:val="left" w:pos="1200"/>
        <w:tab w:val="left" w:pos="1500"/>
      </w:tabs>
      <w:spacing w:before="60"/>
      <w:ind w:firstLine="480"/>
      <w:jc w:val="both"/>
    </w:pPr>
    <w:rPr>
      <w:rFonts w:ascii="HebarU" w:hAnsi="HebarU"/>
      <w:sz w:val="22"/>
    </w:rPr>
  </w:style>
  <w:style w:type="paragraph" w:customStyle="1" w:styleId="Razdel">
    <w:name w:val="Razdel"/>
    <w:pPr>
      <w:pBdr>
        <w:bottom w:val="double" w:sz="6" w:space="0" w:color="auto"/>
        <w:between w:val="double" w:sz="6" w:space="2" w:color="auto"/>
      </w:pBdr>
      <w:spacing w:after="360" w:line="384" w:lineRule="atLeast"/>
      <w:jc w:val="center"/>
    </w:pPr>
    <w:rPr>
      <w:rFonts w:ascii="HebarU" w:hAnsi="HebarU"/>
      <w:b/>
      <w:caps/>
      <w:color w:val="000000"/>
      <w:sz w:val="30"/>
    </w:rPr>
  </w:style>
  <w:style w:type="paragraph" w:customStyle="1" w:styleId="ras">
    <w:name w:val="ras"/>
    <w:pPr>
      <w:tabs>
        <w:tab w:val="left" w:pos="1200"/>
        <w:tab w:val="left" w:pos="1500"/>
      </w:tabs>
      <w:ind w:firstLine="480"/>
      <w:jc w:val="both"/>
    </w:pPr>
    <w:rPr>
      <w:rFonts w:ascii="HebarU" w:hAnsi="HebarU"/>
      <w:sz w:val="12"/>
    </w:rPr>
  </w:style>
  <w:style w:type="paragraph" w:customStyle="1" w:styleId="tent00">
    <w:name w:val="tent 00"/>
    <w:pPr>
      <w:tabs>
        <w:tab w:val="left" w:pos="1900"/>
      </w:tabs>
      <w:spacing w:before="40" w:line="250" w:lineRule="atLeast"/>
      <w:ind w:left="1900" w:hanging="700"/>
      <w:jc w:val="both"/>
    </w:pPr>
    <w:rPr>
      <w:rFonts w:ascii="HebarU" w:hAnsi="HebarU"/>
      <w:sz w:val="22"/>
    </w:rPr>
  </w:style>
  <w:style w:type="table" w:styleId="TableGrid">
    <w:name w:val="Table Grid"/>
    <w:basedOn w:val="TableNormal"/>
    <w:rsid w:val="00334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A748A5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semiHidden/>
    <w:rsid w:val="00C9535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85039"/>
    <w:pPr>
      <w:spacing w:after="120"/>
    </w:pPr>
    <w:rPr>
      <w:sz w:val="16"/>
      <w:szCs w:val="16"/>
    </w:rPr>
  </w:style>
  <w:style w:type="paragraph" w:customStyle="1" w:styleId="BDSLetter">
    <w:name w:val="BDSLetter"/>
    <w:basedOn w:val="Normal"/>
    <w:link w:val="BDSLetterChar"/>
    <w:rsid w:val="00585039"/>
    <w:pPr>
      <w:spacing w:before="120"/>
      <w:ind w:firstLine="1276"/>
      <w:jc w:val="both"/>
    </w:pPr>
    <w:rPr>
      <w:rFonts w:ascii="Times New Roman" w:hAnsi="Times New Roman"/>
      <w:kern w:val="24"/>
      <w:lang w:val="bg-BG" w:eastAsia="bg-BG"/>
    </w:rPr>
  </w:style>
  <w:style w:type="character" w:customStyle="1" w:styleId="BDSLetterChar">
    <w:name w:val="BDSLetter Char"/>
    <w:link w:val="BDSLetter"/>
    <w:locked/>
    <w:rsid w:val="00585039"/>
    <w:rPr>
      <w:kern w:val="24"/>
      <w:sz w:val="24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barU" w:hAnsi="HebarU"/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lang w:val="ru-RU"/>
    </w:rPr>
  </w:style>
  <w:style w:type="paragraph" w:styleId="Heading2">
    <w:name w:val="heading 2"/>
    <w:basedOn w:val="Normal"/>
    <w:next w:val="Normal"/>
    <w:qFormat/>
    <w:pPr>
      <w:keepNext/>
      <w:ind w:left="2160" w:firstLine="720"/>
      <w:jc w:val="center"/>
      <w:outlineLvl w:val="1"/>
    </w:pPr>
    <w:rPr>
      <w:rFonts w:ascii="Arial" w:hAnsi="Arial"/>
      <w:lang w:val="ru-R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lang w:val="bg-BG"/>
    </w:rPr>
  </w:style>
  <w:style w:type="paragraph" w:styleId="Heading5">
    <w:name w:val="heading 5"/>
    <w:basedOn w:val="Normal"/>
    <w:next w:val="Normal"/>
    <w:qFormat/>
    <w:rsid w:val="008B75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bar" w:hAnsi="Heba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bar" w:hAnsi="Hebar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NewSaturionModernCyr" w:hAnsi="NewSaturionModernCyr"/>
      <w:b/>
      <w:sz w:val="26"/>
      <w:lang w:val="bg-BG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NewSaturionModernCyr" w:hAnsi="NewSaturionModernCyr"/>
      <w:b/>
      <w:sz w:val="28"/>
      <w:lang w:val="bg-BG"/>
    </w:rPr>
  </w:style>
  <w:style w:type="paragraph" w:styleId="BodyTextIndent">
    <w:name w:val="Body Text Indent"/>
    <w:basedOn w:val="Normal"/>
    <w:pPr>
      <w:spacing w:line="360" w:lineRule="auto"/>
      <w:ind w:firstLine="709"/>
      <w:jc w:val="both"/>
    </w:pPr>
    <w:rPr>
      <w:lang w:val="bg-BG"/>
    </w:rPr>
  </w:style>
  <w:style w:type="paragraph" w:styleId="BodyTextIndent2">
    <w:name w:val="Body Text Indent 2"/>
    <w:basedOn w:val="Normal"/>
    <w:pPr>
      <w:ind w:left="1440" w:firstLine="720"/>
      <w:jc w:val="both"/>
    </w:pPr>
    <w:rPr>
      <w:rFonts w:ascii="Arial" w:hAnsi="Arial"/>
      <w:color w:val="800000"/>
      <w:sz w:val="28"/>
      <w:lang w:val="ru-RU"/>
    </w:rPr>
  </w:style>
  <w:style w:type="paragraph" w:customStyle="1" w:styleId="Uvod">
    <w:name w:val="Uvod"/>
    <w:pPr>
      <w:tabs>
        <w:tab w:val="left" w:pos="1200"/>
        <w:tab w:val="left" w:pos="1500"/>
      </w:tabs>
      <w:spacing w:before="100"/>
      <w:ind w:firstLine="480"/>
      <w:jc w:val="both"/>
    </w:pPr>
    <w:rPr>
      <w:rFonts w:ascii="Timok" w:hAnsi="Timok"/>
      <w:i/>
      <w:sz w:val="24"/>
    </w:rPr>
  </w:style>
  <w:style w:type="paragraph" w:customStyle="1" w:styleId="BodyText22">
    <w:name w:val="Body Text 22"/>
    <w:basedOn w:val="Normal"/>
    <w:pPr>
      <w:ind w:left="1440" w:firstLine="720"/>
    </w:pPr>
    <w:rPr>
      <w:rFonts w:ascii="Arial" w:hAnsi="Arial"/>
      <w:b/>
      <w:lang w:val="ru-RU"/>
    </w:rPr>
  </w:style>
  <w:style w:type="paragraph" w:customStyle="1" w:styleId="Uvod-2">
    <w:name w:val="Uvod-2"/>
    <w:basedOn w:val="Uvod"/>
    <w:pPr>
      <w:tabs>
        <w:tab w:val="clear" w:pos="1200"/>
        <w:tab w:val="left" w:pos="720"/>
      </w:tabs>
      <w:spacing w:before="40" w:line="264" w:lineRule="atLeast"/>
      <w:ind w:left="720" w:hanging="240"/>
    </w:pPr>
  </w:style>
  <w:style w:type="paragraph" w:customStyle="1" w:styleId="Glava">
    <w:name w:val="Glava"/>
    <w:pPr>
      <w:keepNext/>
      <w:tabs>
        <w:tab w:val="left" w:pos="1200"/>
      </w:tabs>
      <w:spacing w:before="240" w:after="60"/>
      <w:ind w:left="1200" w:hanging="720"/>
    </w:pPr>
    <w:rPr>
      <w:rFonts w:ascii="HebarU" w:hAnsi="HebarU"/>
      <w:b/>
      <w:caps/>
      <w:sz w:val="25"/>
    </w:rPr>
  </w:style>
  <w:style w:type="paragraph" w:customStyle="1" w:styleId="tent">
    <w:name w:val="tent"/>
    <w:pPr>
      <w:tabs>
        <w:tab w:val="left" w:pos="1200"/>
        <w:tab w:val="left" w:pos="1500"/>
      </w:tabs>
      <w:spacing w:before="60"/>
      <w:ind w:firstLine="480"/>
      <w:jc w:val="both"/>
    </w:pPr>
    <w:rPr>
      <w:rFonts w:ascii="HebarU" w:hAnsi="HebarU"/>
      <w:sz w:val="22"/>
    </w:rPr>
  </w:style>
  <w:style w:type="paragraph" w:customStyle="1" w:styleId="Razdel">
    <w:name w:val="Razdel"/>
    <w:pPr>
      <w:pBdr>
        <w:bottom w:val="double" w:sz="6" w:space="0" w:color="auto"/>
        <w:between w:val="double" w:sz="6" w:space="2" w:color="auto"/>
      </w:pBdr>
      <w:spacing w:after="360" w:line="384" w:lineRule="atLeast"/>
      <w:jc w:val="center"/>
    </w:pPr>
    <w:rPr>
      <w:rFonts w:ascii="HebarU" w:hAnsi="HebarU"/>
      <w:b/>
      <w:caps/>
      <w:color w:val="000000"/>
      <w:sz w:val="30"/>
    </w:rPr>
  </w:style>
  <w:style w:type="paragraph" w:customStyle="1" w:styleId="ras">
    <w:name w:val="ras"/>
    <w:pPr>
      <w:tabs>
        <w:tab w:val="left" w:pos="1200"/>
        <w:tab w:val="left" w:pos="1500"/>
      </w:tabs>
      <w:ind w:firstLine="480"/>
      <w:jc w:val="both"/>
    </w:pPr>
    <w:rPr>
      <w:rFonts w:ascii="HebarU" w:hAnsi="HebarU"/>
      <w:sz w:val="12"/>
    </w:rPr>
  </w:style>
  <w:style w:type="paragraph" w:customStyle="1" w:styleId="tent00">
    <w:name w:val="tent 00"/>
    <w:pPr>
      <w:tabs>
        <w:tab w:val="left" w:pos="1900"/>
      </w:tabs>
      <w:spacing w:before="40" w:line="250" w:lineRule="atLeast"/>
      <w:ind w:left="1900" w:hanging="700"/>
      <w:jc w:val="both"/>
    </w:pPr>
    <w:rPr>
      <w:rFonts w:ascii="HebarU" w:hAnsi="HebarU"/>
      <w:sz w:val="22"/>
    </w:rPr>
  </w:style>
  <w:style w:type="table" w:styleId="TableGrid">
    <w:name w:val="Table Grid"/>
    <w:basedOn w:val="TableNormal"/>
    <w:rsid w:val="00334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A748A5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semiHidden/>
    <w:rsid w:val="00C9535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85039"/>
    <w:pPr>
      <w:spacing w:after="120"/>
    </w:pPr>
    <w:rPr>
      <w:sz w:val="16"/>
      <w:szCs w:val="16"/>
    </w:rPr>
  </w:style>
  <w:style w:type="paragraph" w:customStyle="1" w:styleId="BDSLetter">
    <w:name w:val="BDSLetter"/>
    <w:basedOn w:val="Normal"/>
    <w:link w:val="BDSLetterChar"/>
    <w:rsid w:val="00585039"/>
    <w:pPr>
      <w:spacing w:before="120"/>
      <w:ind w:firstLine="1276"/>
      <w:jc w:val="both"/>
    </w:pPr>
    <w:rPr>
      <w:rFonts w:ascii="Times New Roman" w:hAnsi="Times New Roman"/>
      <w:kern w:val="24"/>
      <w:lang w:val="bg-BG" w:eastAsia="bg-BG"/>
    </w:rPr>
  </w:style>
  <w:style w:type="character" w:customStyle="1" w:styleId="BDSLetterChar">
    <w:name w:val="BDSLetter Char"/>
    <w:link w:val="BDSLetter"/>
    <w:locked/>
    <w:rsid w:val="00585039"/>
    <w:rPr>
      <w:kern w:val="24"/>
      <w:sz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Council of Ministers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Cvety</dc:creator>
  <cp:lastModifiedBy>Office 97</cp:lastModifiedBy>
  <cp:revision>2</cp:revision>
  <cp:lastPrinted>2018-10-17T05:44:00Z</cp:lastPrinted>
  <dcterms:created xsi:type="dcterms:W3CDTF">2018-11-29T12:48:00Z</dcterms:created>
  <dcterms:modified xsi:type="dcterms:W3CDTF">2018-11-29T12:48:00Z</dcterms:modified>
</cp:coreProperties>
</file>