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DD" w:rsidRPr="00CA06DD" w:rsidRDefault="00CA06DD" w:rsidP="00CA06DD">
      <w:pPr>
        <w:pStyle w:val="20"/>
        <w:shd w:val="clear" w:color="auto" w:fill="auto"/>
        <w:spacing w:line="38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A06DD">
        <w:rPr>
          <w:rFonts w:ascii="Times New Roman" w:hAnsi="Times New Roman" w:cs="Times New Roman"/>
          <w:sz w:val="28"/>
          <w:szCs w:val="28"/>
        </w:rPr>
        <w:t xml:space="preserve">С Решение №6 от 10.01.2019г. на Министерския съвет е приета Национална програма за подобряване </w:t>
      </w:r>
      <w:proofErr w:type="spellStart"/>
      <w:r w:rsidRPr="00CA06DD">
        <w:rPr>
          <w:rFonts w:ascii="Times New Roman" w:hAnsi="Times New Roman" w:cs="Times New Roman"/>
          <w:sz w:val="28"/>
          <w:szCs w:val="28"/>
        </w:rPr>
        <w:t>ваксинопрофилактиката</w:t>
      </w:r>
      <w:proofErr w:type="spellEnd"/>
      <w:r w:rsidRPr="00CA06DD">
        <w:rPr>
          <w:rFonts w:ascii="Times New Roman" w:hAnsi="Times New Roman" w:cs="Times New Roman"/>
          <w:sz w:val="28"/>
          <w:szCs w:val="28"/>
        </w:rPr>
        <w:t xml:space="preserve"> на сезонния грип, 2019-2022г.</w:t>
      </w:r>
    </w:p>
    <w:p w:rsidR="00CA06DD" w:rsidRPr="00CA06DD" w:rsidRDefault="00CA06DD" w:rsidP="00CA06DD">
      <w:pPr>
        <w:pStyle w:val="20"/>
        <w:shd w:val="clear" w:color="auto" w:fill="auto"/>
        <w:spacing w:line="38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A06DD">
        <w:rPr>
          <w:rFonts w:ascii="Times New Roman" w:hAnsi="Times New Roman" w:cs="Times New Roman"/>
          <w:sz w:val="28"/>
          <w:szCs w:val="28"/>
        </w:rPr>
        <w:t xml:space="preserve">В България, ежегодните грипни епидемии са сериозен здравен и финансов проблем за нашата страна. Заболяванията от грип са съсредоточени основно в рамките на 3-4 седмици. През тези седмици средната </w:t>
      </w:r>
      <w:proofErr w:type="spellStart"/>
      <w:r w:rsidRPr="00CA06DD">
        <w:rPr>
          <w:rFonts w:ascii="Times New Roman" w:hAnsi="Times New Roman" w:cs="Times New Roman"/>
          <w:sz w:val="28"/>
          <w:szCs w:val="28"/>
        </w:rPr>
        <w:t>заболяемост</w:t>
      </w:r>
      <w:proofErr w:type="spellEnd"/>
      <w:r w:rsidRPr="00CA06DD">
        <w:rPr>
          <w:rFonts w:ascii="Times New Roman" w:hAnsi="Times New Roman" w:cs="Times New Roman"/>
          <w:sz w:val="28"/>
          <w:szCs w:val="28"/>
        </w:rPr>
        <w:t xml:space="preserve"> за страната достига до над 300 на 10 000 население, което означава, че в периода на епидемичния подем са преболедували не по-малко от 250 000-300 000 души. Само в областните градове всяка година възникват средно около 1 400 000 до 1 600 000 случая на остри респираторни заболявания (ОРЗ) и грип.</w:t>
      </w:r>
    </w:p>
    <w:p w:rsidR="00CA06DD" w:rsidRPr="00CA06DD" w:rsidRDefault="00CA06DD" w:rsidP="00CA06DD">
      <w:pPr>
        <w:pStyle w:val="20"/>
        <w:shd w:val="clear" w:color="auto" w:fill="auto"/>
        <w:spacing w:line="38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A06DD">
        <w:rPr>
          <w:rFonts w:ascii="Times New Roman" w:hAnsi="Times New Roman" w:cs="Times New Roman"/>
          <w:sz w:val="28"/>
          <w:szCs w:val="28"/>
        </w:rPr>
        <w:t>Грипът се проявява във всички възрастови групи, от по-леки до тежки състояния и смърт. Най-висока е смъртността при хората над 65г. като достига до 90</w:t>
      </w:r>
      <w:r w:rsidRPr="00CA06DD">
        <w:rPr>
          <w:rStyle w:val="21pt"/>
          <w:rFonts w:eastAsiaTheme="minorHAnsi"/>
          <w:sz w:val="28"/>
          <w:szCs w:val="28"/>
        </w:rPr>
        <w:t>%</w:t>
      </w:r>
      <w:r w:rsidRPr="00CA06DD">
        <w:rPr>
          <w:rFonts w:ascii="Times New Roman" w:hAnsi="Times New Roman" w:cs="Times New Roman"/>
          <w:sz w:val="28"/>
          <w:szCs w:val="28"/>
        </w:rPr>
        <w:t xml:space="preserve"> от смъртните случаи, предимно при лица с придружаващи заболявания.</w:t>
      </w:r>
    </w:p>
    <w:p w:rsidR="00CA06DD" w:rsidRPr="00CA06DD" w:rsidRDefault="00CA06DD" w:rsidP="00CA06DD">
      <w:pPr>
        <w:pStyle w:val="20"/>
        <w:shd w:val="clear" w:color="auto" w:fill="auto"/>
        <w:spacing w:line="38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A06DD">
        <w:rPr>
          <w:rFonts w:ascii="Times New Roman" w:hAnsi="Times New Roman" w:cs="Times New Roman"/>
          <w:sz w:val="28"/>
          <w:szCs w:val="28"/>
        </w:rPr>
        <w:t xml:space="preserve">Много от случаите на грип и свързаните с него тежки усложнения и смърт могат да бъдат предотвратени посредством </w:t>
      </w:r>
      <w:proofErr w:type="spellStart"/>
      <w:r w:rsidRPr="00CA06DD">
        <w:rPr>
          <w:rFonts w:ascii="Times New Roman" w:hAnsi="Times New Roman" w:cs="Times New Roman"/>
          <w:sz w:val="28"/>
          <w:szCs w:val="28"/>
        </w:rPr>
        <w:t>ваксинопрофилактика</w:t>
      </w:r>
      <w:proofErr w:type="spellEnd"/>
      <w:r w:rsidRPr="00CA06DD">
        <w:rPr>
          <w:rFonts w:ascii="Times New Roman" w:hAnsi="Times New Roman" w:cs="Times New Roman"/>
          <w:sz w:val="28"/>
          <w:szCs w:val="28"/>
        </w:rPr>
        <w:t>. При здрави хора грипните ваксини може да предотвратят 70% до 90% от заболяванията от грип. При хората в напреднала възраст ваксината намалява тежкото протичане и усложнения до 60%, а смъртните случаи с 80%.</w:t>
      </w:r>
    </w:p>
    <w:p w:rsidR="00CA06DD" w:rsidRPr="00CA06DD" w:rsidRDefault="00CA06DD" w:rsidP="00CA06DD">
      <w:pPr>
        <w:pStyle w:val="20"/>
        <w:shd w:val="clear" w:color="auto" w:fill="auto"/>
        <w:spacing w:line="38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A06DD">
        <w:rPr>
          <w:rFonts w:ascii="Times New Roman" w:hAnsi="Times New Roman" w:cs="Times New Roman"/>
          <w:sz w:val="28"/>
          <w:szCs w:val="28"/>
        </w:rPr>
        <w:t>В България имунизационният обхват с грипни ваксини е нисък, като за периода 2013-2017г. средният обхват в страната е едва 2,4 на 100 души (2,17 - 2,61%). Тези изчисления са направени на базата на извършени продажби, а не на реално приложени дози, които вероятно са по-малко. Към момента, грипните ваксини се закупуват от пациента и се прилагат срещу заплащане като препоръчителна имунизация.</w:t>
      </w:r>
    </w:p>
    <w:p w:rsidR="00CA06DD" w:rsidRPr="00CA06DD" w:rsidRDefault="00CA06DD" w:rsidP="00CA06DD">
      <w:pPr>
        <w:pStyle w:val="20"/>
        <w:shd w:val="clear" w:color="auto" w:fill="auto"/>
        <w:spacing w:line="38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A06DD">
        <w:rPr>
          <w:rFonts w:ascii="Times New Roman" w:hAnsi="Times New Roman" w:cs="Times New Roman"/>
          <w:sz w:val="28"/>
          <w:szCs w:val="28"/>
        </w:rPr>
        <w:t xml:space="preserve">С приемане на Националната програма за подобряване на </w:t>
      </w:r>
      <w:proofErr w:type="spellStart"/>
      <w:r w:rsidRPr="00CA06DD">
        <w:rPr>
          <w:rFonts w:ascii="Times New Roman" w:hAnsi="Times New Roman" w:cs="Times New Roman"/>
          <w:sz w:val="28"/>
          <w:szCs w:val="28"/>
        </w:rPr>
        <w:t>ваксинопрофилактиката</w:t>
      </w:r>
      <w:proofErr w:type="spellEnd"/>
      <w:r w:rsidRPr="00CA06DD">
        <w:rPr>
          <w:rFonts w:ascii="Times New Roman" w:hAnsi="Times New Roman" w:cs="Times New Roman"/>
          <w:sz w:val="28"/>
          <w:szCs w:val="28"/>
        </w:rPr>
        <w:t xml:space="preserve"> на сезонния грип се цели чрез повишаване на имунизационния обхват при възрастни, навършили 65г., да се снижи </w:t>
      </w:r>
      <w:proofErr w:type="spellStart"/>
      <w:r w:rsidRPr="00CA06DD">
        <w:rPr>
          <w:rFonts w:ascii="Times New Roman" w:hAnsi="Times New Roman" w:cs="Times New Roman"/>
          <w:sz w:val="28"/>
          <w:szCs w:val="28"/>
        </w:rPr>
        <w:t>заболяемостта</w:t>
      </w:r>
      <w:proofErr w:type="spellEnd"/>
      <w:r w:rsidRPr="00CA06DD">
        <w:rPr>
          <w:rFonts w:ascii="Times New Roman" w:hAnsi="Times New Roman" w:cs="Times New Roman"/>
          <w:sz w:val="28"/>
          <w:szCs w:val="28"/>
        </w:rPr>
        <w:t xml:space="preserve"> и смъртността от сезонен грип и от усложненията, свързани с грипа, както и да се повиши информираността на населението за риска от грип и свързаните с него усложнения и начините за предпазване.</w:t>
      </w:r>
    </w:p>
    <w:p w:rsidR="00CA06DD" w:rsidRPr="00CA06DD" w:rsidRDefault="00CA06DD" w:rsidP="00CA06DD">
      <w:pPr>
        <w:pStyle w:val="20"/>
        <w:shd w:val="clear" w:color="auto" w:fill="auto"/>
        <w:spacing w:line="38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A06DD">
        <w:rPr>
          <w:rFonts w:ascii="Times New Roman" w:hAnsi="Times New Roman" w:cs="Times New Roman"/>
          <w:sz w:val="28"/>
          <w:szCs w:val="28"/>
        </w:rPr>
        <w:t>Една от основните дейности на програмата е осигуряването с публични средства на ваксини срещу сезонен грип за обхващане на лица от целевата група с основни изпълнители лечебните заведения за първична извънболнична медицинска помощ.</w:t>
      </w:r>
    </w:p>
    <w:p w:rsidR="00CA06DD" w:rsidRPr="00CA06DD" w:rsidRDefault="00CA06DD" w:rsidP="00CA06DD">
      <w:pPr>
        <w:pStyle w:val="20"/>
        <w:shd w:val="clear" w:color="auto" w:fill="auto"/>
        <w:spacing w:line="38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A06DD">
        <w:rPr>
          <w:rFonts w:ascii="Times New Roman" w:hAnsi="Times New Roman" w:cs="Times New Roman"/>
          <w:sz w:val="28"/>
          <w:szCs w:val="28"/>
        </w:rPr>
        <w:t xml:space="preserve">За целта са изготвени и одобрени от Министерство на здравеопазването и Националната здравноосигурителна каса „Указания относно реда за предписване, отпускане, отчитане и заплащане на ваксините срещу сезонния грип, осигуряващи изпълнението на Националната програма за подобряване на </w:t>
      </w:r>
      <w:proofErr w:type="spellStart"/>
      <w:r w:rsidRPr="00CA06DD">
        <w:rPr>
          <w:rFonts w:ascii="Times New Roman" w:hAnsi="Times New Roman" w:cs="Times New Roman"/>
          <w:sz w:val="28"/>
          <w:szCs w:val="28"/>
        </w:rPr>
        <w:t>ваксинопрофилактиката</w:t>
      </w:r>
      <w:proofErr w:type="spellEnd"/>
      <w:r w:rsidRPr="00CA06DD">
        <w:rPr>
          <w:rFonts w:ascii="Times New Roman" w:hAnsi="Times New Roman" w:cs="Times New Roman"/>
          <w:sz w:val="28"/>
          <w:szCs w:val="28"/>
        </w:rPr>
        <w:t xml:space="preserve"> на сезонния грип 2019-2022г.“, които определят реда за осигуряване, предписване, отпускане, получаване, отчитане и заплащане на </w:t>
      </w:r>
      <w:r w:rsidRPr="00CA06DD">
        <w:rPr>
          <w:rFonts w:ascii="Times New Roman" w:hAnsi="Times New Roman" w:cs="Times New Roman"/>
          <w:sz w:val="28"/>
          <w:szCs w:val="28"/>
        </w:rPr>
        <w:lastRenderedPageBreak/>
        <w:t>ваксините срещу сезонен грип и дейностите по прилагането им. Същите са публикувани на интернет страницата на НЗОК (</w:t>
      </w:r>
      <w:hyperlink r:id="rId4" w:history="1">
        <w:r w:rsidRPr="00CA06DD">
          <w:rPr>
            <w:rStyle w:val="Hyperlink"/>
            <w:rFonts w:ascii="Times New Roman" w:hAnsi="Times New Roman" w:cs="Times New Roman"/>
            <w:sz w:val="28"/>
            <w:szCs w:val="28"/>
          </w:rPr>
          <w:t>https://www.nhif.bg/page/29</w:t>
        </w:r>
        <w:r w:rsidRPr="00CA06D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)</w:t>
        </w:r>
      </w:hyperlink>
      <w:r w:rsidRPr="00CA06DD">
        <w:rPr>
          <w:rFonts w:ascii="Times New Roman" w:hAnsi="Times New Roman" w:cs="Times New Roman"/>
          <w:sz w:val="28"/>
          <w:szCs w:val="28"/>
          <w:lang w:val="en-US" w:bidi="en-US"/>
        </w:rPr>
        <w:t xml:space="preserve">. </w:t>
      </w:r>
      <w:r w:rsidRPr="00CA06DD">
        <w:rPr>
          <w:rFonts w:ascii="Times New Roman" w:hAnsi="Times New Roman" w:cs="Times New Roman"/>
          <w:sz w:val="28"/>
          <w:szCs w:val="28"/>
        </w:rPr>
        <w:t xml:space="preserve">Предвидено е имунизацията с грипни ваксини да се провежда през периода октомври - декември от общопрактикуващи лекари, </w:t>
      </w:r>
      <w:r w:rsidRPr="00CA06DD">
        <w:rPr>
          <w:rStyle w:val="21"/>
          <w:rFonts w:eastAsiaTheme="minorHAnsi"/>
          <w:sz w:val="28"/>
          <w:szCs w:val="28"/>
        </w:rPr>
        <w:t xml:space="preserve">сключили договори по чл. 59, ал.1 от Закона за здравното осигуряване </w:t>
      </w:r>
      <w:r w:rsidRPr="00CA06DD">
        <w:rPr>
          <w:rFonts w:ascii="Times New Roman" w:hAnsi="Times New Roman" w:cs="Times New Roman"/>
          <w:sz w:val="28"/>
          <w:szCs w:val="28"/>
        </w:rPr>
        <w:t>за лицата, включени в пациентската им листа.</w:t>
      </w:r>
    </w:p>
    <w:p w:rsidR="00CA06DD" w:rsidRPr="00CA06DD" w:rsidRDefault="00CA06DD" w:rsidP="00CA06DD">
      <w:pPr>
        <w:pStyle w:val="20"/>
        <w:shd w:val="clear" w:color="auto" w:fill="auto"/>
        <w:spacing w:line="38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A06DD">
        <w:rPr>
          <w:rFonts w:ascii="Times New Roman" w:hAnsi="Times New Roman" w:cs="Times New Roman"/>
          <w:sz w:val="28"/>
          <w:szCs w:val="28"/>
        </w:rPr>
        <w:t xml:space="preserve">Ваксините, които ще се прилагат за изпълнение на Националната програма следва да са вписани в Приложение №3 „Лекарствени продукти, предназначени за лечение на СПИН, на инфекциозни заболявания, на заболявания извън обхвата на ЗЗО, заплащани по реда на чл.82, ал.1, т.8 от Закона за здравето, както и ваксини за задължителни имунизации и реимунизации, ваксини по специални показания и при извънредни обстоятелства, специфични серуми, </w:t>
      </w:r>
      <w:proofErr w:type="spellStart"/>
      <w:r w:rsidRPr="00CA06DD">
        <w:rPr>
          <w:rFonts w:ascii="Times New Roman" w:hAnsi="Times New Roman" w:cs="Times New Roman"/>
          <w:sz w:val="28"/>
          <w:szCs w:val="28"/>
        </w:rPr>
        <w:t>имуноглобулини</w:t>
      </w:r>
      <w:proofErr w:type="spellEnd"/>
      <w:r w:rsidRPr="00CA06DD">
        <w:rPr>
          <w:rFonts w:ascii="Times New Roman" w:hAnsi="Times New Roman" w:cs="Times New Roman"/>
          <w:sz w:val="28"/>
          <w:szCs w:val="28"/>
        </w:rPr>
        <w:t>, определени е наредбата по чл.58, ал.2 от Закона за здравето“ на Позитивния лекарствен списък.</w:t>
      </w:r>
    </w:p>
    <w:p w:rsidR="00B90A65" w:rsidRPr="00CA06DD" w:rsidRDefault="00CA06DD" w:rsidP="00CA06DD">
      <w:pPr>
        <w:ind w:firstLine="567"/>
        <w:jc w:val="both"/>
      </w:pPr>
      <w:bookmarkStart w:id="0" w:name="_GoBack"/>
      <w:proofErr w:type="spellStart"/>
      <w:r w:rsidRPr="00CA06DD">
        <w:rPr>
          <w:sz w:val="28"/>
          <w:szCs w:val="28"/>
        </w:rPr>
        <w:t>Към</w:t>
      </w:r>
      <w:proofErr w:type="spellEnd"/>
      <w:r w:rsidRPr="00CA06DD">
        <w:rPr>
          <w:sz w:val="28"/>
          <w:szCs w:val="28"/>
        </w:rPr>
        <w:t xml:space="preserve"> </w:t>
      </w:r>
      <w:proofErr w:type="spellStart"/>
      <w:r w:rsidRPr="00CA06DD">
        <w:rPr>
          <w:sz w:val="28"/>
          <w:szCs w:val="28"/>
        </w:rPr>
        <w:t>момента</w:t>
      </w:r>
      <w:proofErr w:type="spellEnd"/>
      <w:r w:rsidRPr="00CA06DD">
        <w:rPr>
          <w:sz w:val="28"/>
          <w:szCs w:val="28"/>
        </w:rPr>
        <w:t xml:space="preserve"> в </w:t>
      </w:r>
      <w:proofErr w:type="spellStart"/>
      <w:r w:rsidRPr="00CA06DD">
        <w:rPr>
          <w:sz w:val="28"/>
          <w:szCs w:val="28"/>
        </w:rPr>
        <w:t>посоченото</w:t>
      </w:r>
      <w:proofErr w:type="spellEnd"/>
      <w:r w:rsidRPr="00CA06DD">
        <w:rPr>
          <w:sz w:val="28"/>
          <w:szCs w:val="28"/>
        </w:rPr>
        <w:t xml:space="preserve"> </w:t>
      </w:r>
      <w:proofErr w:type="spellStart"/>
      <w:r w:rsidRPr="00CA06DD">
        <w:rPr>
          <w:sz w:val="28"/>
          <w:szCs w:val="28"/>
        </w:rPr>
        <w:t>приложение</w:t>
      </w:r>
      <w:proofErr w:type="spellEnd"/>
      <w:r w:rsidRPr="00CA06DD">
        <w:rPr>
          <w:sz w:val="28"/>
          <w:szCs w:val="28"/>
        </w:rPr>
        <w:t xml:space="preserve"> е </w:t>
      </w:r>
      <w:proofErr w:type="spellStart"/>
      <w:r w:rsidRPr="00CA06DD">
        <w:rPr>
          <w:sz w:val="28"/>
          <w:szCs w:val="28"/>
        </w:rPr>
        <w:t>регистриран</w:t>
      </w:r>
      <w:proofErr w:type="spellEnd"/>
      <w:r w:rsidRPr="00CA06DD">
        <w:rPr>
          <w:sz w:val="28"/>
          <w:szCs w:val="28"/>
        </w:rPr>
        <w:t xml:space="preserve"> </w:t>
      </w:r>
      <w:proofErr w:type="spellStart"/>
      <w:r w:rsidRPr="00CA06DD">
        <w:rPr>
          <w:sz w:val="28"/>
          <w:szCs w:val="28"/>
        </w:rPr>
        <w:t>единствено</w:t>
      </w:r>
      <w:proofErr w:type="spellEnd"/>
      <w:r w:rsidRPr="00CA06DD">
        <w:rPr>
          <w:sz w:val="28"/>
          <w:szCs w:val="28"/>
        </w:rPr>
        <w:t xml:space="preserve"> </w:t>
      </w:r>
      <w:proofErr w:type="spellStart"/>
      <w:r w:rsidRPr="00CA06DD">
        <w:rPr>
          <w:sz w:val="28"/>
          <w:szCs w:val="28"/>
        </w:rPr>
        <w:t>лекарственият</w:t>
      </w:r>
      <w:proofErr w:type="spellEnd"/>
      <w:r w:rsidRPr="00CA06DD">
        <w:rPr>
          <w:sz w:val="28"/>
          <w:szCs w:val="28"/>
        </w:rPr>
        <w:t xml:space="preserve"> </w:t>
      </w:r>
      <w:proofErr w:type="spellStart"/>
      <w:r w:rsidRPr="00CA06DD">
        <w:rPr>
          <w:sz w:val="28"/>
          <w:szCs w:val="28"/>
        </w:rPr>
        <w:t>продукт</w:t>
      </w:r>
      <w:proofErr w:type="spellEnd"/>
      <w:r w:rsidRPr="00CA06DD">
        <w:rPr>
          <w:sz w:val="28"/>
          <w:szCs w:val="28"/>
        </w:rPr>
        <w:t xml:space="preserve"> – </w:t>
      </w:r>
      <w:proofErr w:type="spellStart"/>
      <w:r w:rsidRPr="00CA06DD">
        <w:rPr>
          <w:sz w:val="28"/>
          <w:szCs w:val="28"/>
          <w:lang w:val="en-US" w:bidi="en-US"/>
        </w:rPr>
        <w:t>VaxigripTetra</w:t>
      </w:r>
      <w:proofErr w:type="spellEnd"/>
      <w:r w:rsidRPr="00CA06DD">
        <w:rPr>
          <w:sz w:val="28"/>
          <w:szCs w:val="28"/>
          <w:lang w:bidi="en-US"/>
        </w:rPr>
        <w:t>.</w:t>
      </w:r>
      <w:bookmarkEnd w:id="0"/>
    </w:p>
    <w:sectPr w:rsidR="00B90A65" w:rsidRPr="00CA06DD" w:rsidSect="00CA06D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DD"/>
    <w:rsid w:val="00675454"/>
    <w:rsid w:val="00B90A65"/>
    <w:rsid w:val="00C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2F5ED"/>
  <w15:chartTrackingRefBased/>
  <w15:docId w15:val="{624469A4-5659-4653-BE3C-B7C27926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06DD"/>
    <w:rPr>
      <w:color w:val="0000FF"/>
      <w:u w:val="single"/>
    </w:rPr>
  </w:style>
  <w:style w:type="character" w:customStyle="1" w:styleId="2">
    <w:name w:val="Основен текст (2)_"/>
    <w:link w:val="20"/>
    <w:rsid w:val="00CA06DD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CA06DD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1pt">
    <w:name w:val="Основен текст (2) + Удебелен;Курсив;Разредка 1 pt"/>
    <w:rsid w:val="00CA0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Удебелен"/>
    <w:rsid w:val="00CA0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if.bg/page/29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</dc:creator>
  <cp:keywords/>
  <dc:description/>
  <cp:lastModifiedBy>Alexandrina</cp:lastModifiedBy>
  <cp:revision>1</cp:revision>
  <dcterms:created xsi:type="dcterms:W3CDTF">2019-10-16T11:25:00Z</dcterms:created>
  <dcterms:modified xsi:type="dcterms:W3CDTF">2019-10-16T11:29:00Z</dcterms:modified>
</cp:coreProperties>
</file>