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DE" w:rsidRPr="001D79DE" w:rsidRDefault="001D79DE" w:rsidP="001D79D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1D79D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F6FD2" wp14:editId="1A21994B">
                <wp:simplePos x="0" y="0"/>
                <wp:positionH relativeFrom="column">
                  <wp:posOffset>51435</wp:posOffset>
                </wp:positionH>
                <wp:positionV relativeFrom="paragraph">
                  <wp:posOffset>1038225</wp:posOffset>
                </wp:positionV>
                <wp:extent cx="6238875" cy="0"/>
                <wp:effectExtent l="22860" t="19050" r="1524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F3C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.05pt;margin-top:81.75pt;width:49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8hqwIAAKUFAAAOAAAAZHJzL2Uyb0RvYy54bWysVFFvmzAQfp+0/2D5nQIJCQSVVCkhe+m2&#10;Sum0ZwebYA1sZDsh1bT/vrMJrO1epqmJhHy27+67z9/d7d2lbdCZKc2lyHB4E2DERCkpF8cMf3va&#10;eQlG2hBBSSMFy/Az0/hu/fHDbd+lbCZr2VCmEAQROu27DNfGdKnv67JmLdE3smMCDiupWmLAVEef&#10;KtJD9LbxZ0Gw9HupaKdkybSG3e1wiNcuflWx0nytKs0MajIM2Iz7Kvc92K+/viXpUZGu5uUVBvkP&#10;FC3hApJOobbEEHRS/K9QLS+V1LIyN6VsfVlVvGSuBqgmDN5Us69Jx1wtQI7uJpr0+4Utv5wfFeI0&#10;wwuMBGnhifZGEX6sDdooJXuUSyGARqnQwrLVdzoFp1w8KltveRH77kGWPzQSMq+JODKH+um5g1Ch&#10;9fBfuVhDd5Dz0H+WFO6Qk5GOukulWhsSSEEX90LP0wuxi0ElbC5n8ySJAWo5nvkkHR07pc0nJltk&#10;FxnW1zqmAkKXhpwftLGwSDo62KxC7njTODk0AvUZniULSGSPtGw4tafOUMdD3ih0JlZR7ueKfHNN&#10;yZOgLlrNCC2ua0N4M6wheyNsPOZEOkAC62Jg6fahYiegn6tgVSRFEnnRbFl4UbDdeptdHnnLXRgv&#10;tvNtnm/DXxZoGKU1p5QJi3UUcxj9m1iubTXIcJLzxIr/OrqjD8C+RrrZLYI4mideHC/mXjQvAu8+&#10;2eXeJg+Xy7i4z++LN0gLV71+H7ATlRaVPBmm9jXtEeVWDbNkvoJZRDk0/zwJlsEqxog0R5hapVEY&#10;KWm+c1M78VrZ2Rj65VvHO/sfJNR0NRkUsLAKGAUwXHfcTOkHpsZHttb0TNfi/3AJohgF4JrG9snQ&#10;cQdJnx/V2EwwC5zTdW7ZYfPShvXL6br+DQAA//8DAFBLAwQUAAYACAAAACEAfN3eJNwAAAAJAQAA&#10;DwAAAGRycy9kb3ducmV2LnhtbEyPQUvEMBCF74L/IYzgzU1Xbd3WposIXkSQrV72NtvMNsVmUpps&#10;W/31RhD0OO893nyv3C62FxONvnOsYL1KQBA3TnfcKnh/e7ragPABWWPvmBR8kodtdX5WYqHdzDua&#10;6tCKWMK+QAUmhKGQ0jeGLPqVG4ijd3SjxRDPsZV6xDmW215eJ0kmLXYcPxgc6NFQ81GfrIIvN6Wc&#10;z3fDc2rN/hZr/5rVL0pdXiwP9yACLeEvDD/4ER2qyHRwJ9Ze9Ao26xiMcnaTgoh+nicZiMOvIqtS&#10;/l9QfQMAAP//AwBQSwECLQAUAAYACAAAACEAtoM4kv4AAADhAQAAEwAAAAAAAAAAAAAAAAAAAAAA&#10;W0NvbnRlbnRfVHlwZXNdLnhtbFBLAQItABQABgAIAAAAIQA4/SH/1gAAAJQBAAALAAAAAAAAAAAA&#10;AAAAAC8BAABfcmVscy8ucmVsc1BLAQItABQABgAIAAAAIQAxaJ8hqwIAAKUFAAAOAAAAAAAAAAAA&#10;AAAAAC4CAABkcnMvZTJvRG9jLnhtbFBLAQItABQABgAIAAAAIQB83d4k3AAAAAkBAAAPAAAAAAAA&#10;AAAAAAAAAAUFAABkcnMvZG93bnJldi54bWxQSwUGAAAAAAQABADzAAAADgYAAAAA&#10;" strokeweight="2.25pt">
                <v:shadow color="#7f7f7f" opacity=".5" offset="1pt"/>
              </v:shape>
            </w:pict>
          </mc:Fallback>
        </mc:AlternateContent>
      </w:r>
      <w:r w:rsidRPr="001D79D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16028919" wp14:editId="7A52360E">
                <wp:simplePos x="0" y="0"/>
                <wp:positionH relativeFrom="margin">
                  <wp:posOffset>805180</wp:posOffset>
                </wp:positionH>
                <wp:positionV relativeFrom="line">
                  <wp:posOffset>269240</wp:posOffset>
                </wp:positionV>
                <wp:extent cx="5238750" cy="768985"/>
                <wp:effectExtent l="0" t="0" r="0" b="0"/>
                <wp:wrapSquare wrapText="bothSides"/>
                <wp:docPr id="26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8750" cy="768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79DE" w:rsidRPr="001D79DE" w:rsidRDefault="001D79DE" w:rsidP="001D79DE">
                            <w:pPr>
                              <w:pBdr>
                                <w:left w:val="single" w:sz="4" w:space="4" w:color="auto"/>
                              </w:pBdr>
                              <w:spacing w:line="360" w:lineRule="auto"/>
                              <w:ind w:left="567" w:right="119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9D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МИНИСТЕРСТВО НА ЗДРАВЕОПАЗВАНЕТО </w:t>
                            </w:r>
                            <w:r w:rsidRPr="001D79D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1D79DE" w:rsidRPr="001D79DE" w:rsidRDefault="001D79DE" w:rsidP="001D79DE">
                            <w:pPr>
                              <w:pBdr>
                                <w:left w:val="single" w:sz="4" w:space="4" w:color="auto"/>
                              </w:pBdr>
                              <w:ind w:left="567" w:right="119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9D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РЕГИОНАЛНА ЗДРАВНА ИНСПЕКЦИЯ - ПЛЕВЕН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28919" id="_x0000_t202" coordsize="21600,21600" o:spt="202" path="m,l,21600r21600,l21600,xe">
                <v:stroke joinstyle="miter"/>
                <v:path gradientshapeok="t" o:connecttype="rect"/>
              </v:shapetype>
              <v:shape id="Text Box 261" o:spid="_x0000_s1026" type="#_x0000_t202" style="position:absolute;margin-left:63.4pt;margin-top:21.2pt;width:412.5pt;height:60.5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m6JOgIAAH4EAAAOAAAAZHJzL2Uyb0RvYy54bWysVN9v2jAQfp+0/8Hy+xqghdKIULFWnSah&#10;thKd+mwcB6I5Ps82Tbq/fp8doKzb07QXx3f3+X59d5ldd41mL8r5mkzBh2cDzpSRVNZmU/BvT3ef&#10;ppz5IEwpNBlV8Ffl+fX844dZa3M1oi3pUjkGJ8bnrS34NgSbZ5mXW9UIf0ZWGRgrco0IEN0mK51o&#10;4b3R2WgwmGQtudI6ksp7aG97I58n/1WlZHioKq8C0wVHbiGdLp3reGbzmcg3TthtLfdpiH/IohG1&#10;QdCjq1sRBNu5+g9XTS0dearCmaQmo6qqpUo1oJrh4F01q62wKtWC5nh7bJP/f27l/cujY3VZ8NFk&#10;yJkRDUh6Ul1gn6ljUYcOtdbnAK4soKGDAUynar1dkvzuAclOMP0DD3TsSFe5Jn5RK8NDkPB6bHyM&#10;I6Ecj86nl2OYJGyXk+nVdBzjZm+vrfPhi6KGxUvBHYhNGYiXpQ899ACJwQzd1VpDL3JtWFvwyTnc&#10;/2aBc22iRqUx2buJZfSZx1vo1h2cxOuayleU76gfIW/lXY1UlsKHR+EwM8geexAecFSaEJL2N862&#10;5H7+TR/xoBJWzlrMYMH9j51wijP91YDkq+HFRRzaU8GdCutTweyaG8KYg0Zkl6547II+XCtHzTPW&#10;ZRGjwiSMROyCy+AOwk3odwMLJ9VikWAYVCvC0qysPPAeW/3UPQtn93wEMHlPh3kV+Ttaemzf/sUu&#10;UFUnzt76uh8gDHlifb+QcYtO5YR6+23MfwEAAP//AwBQSwMEFAAGAAgAAAAhAC56FRvhAAAACgEA&#10;AA8AAABkcnMvZG93bnJldi54bWxMj81OwzAQhO9IvIO1SNyo09BGEOJUCMQJOKT0B25OvCSh8TqK&#10;3Tb06VlOcJyd0ew32WK0nTjg4FtHCqaTCARS5UxLtYLV29PVDQgfNBndOUIF3+hhkZ+fZTo17kgF&#10;HpahFlxCPtUKmhD6VEpfNWi1n7geib1PN1gdWA61NIM+crntZBxFibS6Jf7Q6B4fGqx2y71VoE/V&#10;1/Zx8/6x3m2fN6eX16JcrwqlLi/G+zsQAcfwF4ZffEaHnJlKtyfjRcc6Thg9KJjFMxAcuJ1P+VCy&#10;k1zPQeaZ/D8h/wEAAP//AwBQSwECLQAUAAYACAAAACEAtoM4kv4AAADhAQAAEwAAAAAAAAAAAAAA&#10;AAAAAAAAW0NvbnRlbnRfVHlwZXNdLnhtbFBLAQItABQABgAIAAAAIQA4/SH/1gAAAJQBAAALAAAA&#10;AAAAAAAAAAAAAC8BAABfcmVscy8ucmVsc1BLAQItABQABgAIAAAAIQA2Im6JOgIAAH4EAAAOAAAA&#10;AAAAAAAAAAAAAC4CAABkcnMvZTJvRG9jLnhtbFBLAQItABQABgAIAAAAIQAuehUb4QAAAAoBAAAP&#10;AAAAAAAAAAAAAAAAAJQEAABkcnMvZG93bnJldi54bWxQSwUGAAAAAAQABADzAAAAogUAAAAA&#10;" filled="f" stroked="f" strokeweight=".5pt">
                <v:path arrowok="t"/>
                <v:textbox inset=",7.2pt,,7.2pt">
                  <w:txbxContent>
                    <w:p w:rsidR="001D79DE" w:rsidRPr="001D79DE" w:rsidRDefault="001D79DE" w:rsidP="001D79DE">
                      <w:pPr>
                        <w:pBdr>
                          <w:left w:val="single" w:sz="4" w:space="4" w:color="auto"/>
                        </w:pBdr>
                        <w:spacing w:line="360" w:lineRule="auto"/>
                        <w:ind w:left="567" w:right="119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D79DE"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МИНИСТЕРСТВО НА ЗДРАВЕОПАЗВАНЕТО </w:t>
                      </w:r>
                      <w:r w:rsidRPr="001D79D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1D79DE" w:rsidRPr="001D79DE" w:rsidRDefault="001D79DE" w:rsidP="001D79DE">
                      <w:pPr>
                        <w:pBdr>
                          <w:left w:val="single" w:sz="4" w:space="4" w:color="auto"/>
                        </w:pBdr>
                        <w:ind w:left="567" w:right="119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D79D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РЕГИОНАЛНА ЗДРАВНА ИНСПЕКЦИЯ - ПЛЕВЕН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1D79D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inline distT="0" distB="0" distL="0" distR="0" wp14:anchorId="3EF0BD35" wp14:editId="3497797D">
            <wp:extent cx="800100" cy="1104900"/>
            <wp:effectExtent l="0" t="0" r="0" b="0"/>
            <wp:docPr id="1" name="Picture 8" descr="Описание: 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 descr="Описание: 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6A" w:rsidRDefault="0046466A" w:rsidP="004646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3D9B" w:rsidRPr="00AD2BB9" w:rsidRDefault="00CE3D9B" w:rsidP="004646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D79DE" w:rsidRPr="001D79DE" w:rsidRDefault="001D79DE" w:rsidP="001D7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D9B" w:rsidRPr="00CE3D9B" w:rsidRDefault="00CE3D9B" w:rsidP="00CE3D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9B">
        <w:rPr>
          <w:rFonts w:ascii="Times New Roman" w:hAnsi="Times New Roman" w:cs="Times New Roman"/>
          <w:b/>
          <w:sz w:val="28"/>
          <w:szCs w:val="28"/>
        </w:rPr>
        <w:t xml:space="preserve">ОКОНЧАТЕЛНИ РЕЗУЛТАТИ </w:t>
      </w:r>
    </w:p>
    <w:p w:rsidR="001D79DE" w:rsidRPr="00CE3D9B" w:rsidRDefault="00CE3D9B" w:rsidP="00CE3D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9B">
        <w:rPr>
          <w:rFonts w:ascii="Times New Roman" w:hAnsi="Times New Roman" w:cs="Times New Roman"/>
          <w:b/>
          <w:sz w:val="28"/>
          <w:szCs w:val="28"/>
        </w:rPr>
        <w:t>НА КАНДИДАТИТЕ</w:t>
      </w:r>
    </w:p>
    <w:p w:rsidR="001D79DE" w:rsidRDefault="001D79DE" w:rsidP="001D7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9DE" w:rsidRPr="001D79DE" w:rsidRDefault="001D79DE" w:rsidP="00435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9DE" w:rsidRPr="001D79DE" w:rsidRDefault="001D79DE" w:rsidP="00367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9DE">
        <w:rPr>
          <w:rFonts w:ascii="Times New Roman" w:hAnsi="Times New Roman" w:cs="Times New Roman"/>
          <w:sz w:val="28"/>
          <w:szCs w:val="28"/>
        </w:rPr>
        <w:tab/>
        <w:t xml:space="preserve">На основание чл. 44, ал.4 от Наредбата за провеждане на конкурсите и подбора при мобилност на държавни служители, въз основа на проведения конкурс за длъжността </w:t>
      </w:r>
      <w:r w:rsidR="004353E2">
        <w:rPr>
          <w:rFonts w:ascii="Times New Roman" w:hAnsi="Times New Roman" w:cs="Times New Roman"/>
          <w:sz w:val="28"/>
          <w:szCs w:val="28"/>
        </w:rPr>
        <w:t>„</w:t>
      </w:r>
      <w:r w:rsidR="00DE7099">
        <w:rPr>
          <w:rFonts w:ascii="Times New Roman" w:eastAsia="Times New Roman" w:hAnsi="Times New Roman" w:cs="Times New Roman"/>
          <w:sz w:val="28"/>
          <w:szCs w:val="28"/>
        </w:rPr>
        <w:t>главен експерт</w:t>
      </w:r>
      <w:r w:rsidR="004353E2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4353E2" w:rsidRPr="001D7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79DE">
        <w:rPr>
          <w:rFonts w:ascii="Times New Roman" w:eastAsia="Times New Roman" w:hAnsi="Times New Roman" w:cs="Times New Roman"/>
          <w:sz w:val="28"/>
          <w:szCs w:val="28"/>
        </w:rPr>
        <w:t>в отдел „</w:t>
      </w:r>
      <w:r w:rsidR="00DE7099">
        <w:rPr>
          <w:rFonts w:ascii="Times New Roman" w:eastAsia="Times New Roman" w:hAnsi="Times New Roman" w:cs="Times New Roman"/>
          <w:sz w:val="28"/>
          <w:szCs w:val="28"/>
        </w:rPr>
        <w:t>Медицински изследвания</w:t>
      </w:r>
      <w:r w:rsidRPr="001D79DE">
        <w:rPr>
          <w:rFonts w:ascii="Times New Roman" w:eastAsia="Times New Roman" w:hAnsi="Times New Roman" w:cs="Times New Roman"/>
          <w:sz w:val="28"/>
          <w:szCs w:val="28"/>
        </w:rPr>
        <w:t>“, дирекция „</w:t>
      </w:r>
      <w:r w:rsidR="00DE7099">
        <w:rPr>
          <w:rFonts w:ascii="Times New Roman" w:eastAsia="Times New Roman" w:hAnsi="Times New Roman" w:cs="Times New Roman"/>
          <w:sz w:val="28"/>
          <w:szCs w:val="28"/>
        </w:rPr>
        <w:t>Надзор на заразните болести</w:t>
      </w:r>
      <w:r w:rsidRPr="001D79DE">
        <w:rPr>
          <w:rFonts w:ascii="Times New Roman" w:eastAsia="Times New Roman" w:hAnsi="Times New Roman" w:cs="Times New Roman"/>
          <w:sz w:val="28"/>
          <w:szCs w:val="28"/>
        </w:rPr>
        <w:t>” при РЗИ – Плевен, комисията класира следния кандидат, показал най-висок резултат:</w:t>
      </w:r>
    </w:p>
    <w:p w:rsidR="001D79DE" w:rsidRPr="001D79DE" w:rsidRDefault="001D79DE" w:rsidP="003671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0A2" w:rsidRPr="001D79DE" w:rsidRDefault="003440A2" w:rsidP="00367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D79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Първо място:</w:t>
      </w:r>
    </w:p>
    <w:p w:rsidR="003440A2" w:rsidRPr="001D79DE" w:rsidRDefault="003440A2" w:rsidP="00435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0A2" w:rsidRPr="001D79DE" w:rsidRDefault="003440A2" w:rsidP="003671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9D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1D79DE">
        <w:rPr>
          <w:sz w:val="28"/>
          <w:szCs w:val="28"/>
        </w:rPr>
        <w:t xml:space="preserve"> </w:t>
      </w:r>
      <w:r w:rsidR="00487FB3">
        <w:rPr>
          <w:rFonts w:ascii="Times New Roman" w:eastAsia="Times New Roman" w:hAnsi="Times New Roman" w:cs="Times New Roman"/>
          <w:b/>
          <w:sz w:val="28"/>
          <w:szCs w:val="28"/>
        </w:rPr>
        <w:t>Е Х Р-А</w:t>
      </w:r>
      <w:r w:rsidRPr="001D79DE">
        <w:rPr>
          <w:rFonts w:ascii="Times New Roman" w:eastAsia="Times New Roman" w:hAnsi="Times New Roman" w:cs="Times New Roman"/>
          <w:b/>
          <w:sz w:val="28"/>
          <w:szCs w:val="28"/>
        </w:rPr>
        <w:t xml:space="preserve"> – заявление, с вх. № </w:t>
      </w:r>
      <w:r w:rsidR="00DE7099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1D79D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E7099">
        <w:rPr>
          <w:rFonts w:ascii="Times New Roman" w:eastAsia="Times New Roman" w:hAnsi="Times New Roman" w:cs="Times New Roman"/>
          <w:b/>
          <w:sz w:val="28"/>
          <w:szCs w:val="28"/>
        </w:rPr>
        <w:t>763</w:t>
      </w:r>
      <w:r w:rsidRPr="001D79DE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DE7099">
        <w:rPr>
          <w:rFonts w:ascii="Times New Roman" w:eastAsia="Times New Roman" w:hAnsi="Times New Roman" w:cs="Times New Roman"/>
          <w:b/>
          <w:sz w:val="28"/>
          <w:szCs w:val="28"/>
        </w:rPr>
        <w:t>30.10</w:t>
      </w:r>
      <w:r w:rsidRPr="001D79DE">
        <w:rPr>
          <w:rFonts w:ascii="Times New Roman" w:eastAsia="Times New Roman" w:hAnsi="Times New Roman" w:cs="Times New Roman"/>
          <w:b/>
          <w:sz w:val="28"/>
          <w:szCs w:val="28"/>
        </w:rPr>
        <w:t xml:space="preserve">.2020г., </w:t>
      </w:r>
      <w:r w:rsidRPr="001D79DE">
        <w:rPr>
          <w:rFonts w:ascii="Times New Roman" w:eastAsia="Times New Roman" w:hAnsi="Times New Roman" w:cs="Times New Roman"/>
          <w:sz w:val="28"/>
          <w:szCs w:val="28"/>
        </w:rPr>
        <w:t>издържал успешно</w:t>
      </w:r>
      <w:r w:rsidR="003E5CD4">
        <w:rPr>
          <w:rFonts w:ascii="Times New Roman" w:eastAsia="Times New Roman" w:hAnsi="Times New Roman" w:cs="Times New Roman"/>
          <w:sz w:val="28"/>
          <w:szCs w:val="28"/>
        </w:rPr>
        <w:t xml:space="preserve"> теста с</w:t>
      </w:r>
      <w:r w:rsidR="00CE3D9B">
        <w:rPr>
          <w:rFonts w:ascii="Times New Roman" w:eastAsia="Times New Roman" w:hAnsi="Times New Roman" w:cs="Times New Roman"/>
          <w:sz w:val="28"/>
          <w:szCs w:val="28"/>
        </w:rPr>
        <w:t>ъс</w:t>
      </w:r>
      <w:r w:rsidR="003E5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32A" w:rsidRPr="001D79D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E7099">
        <w:rPr>
          <w:rFonts w:ascii="Times New Roman" w:eastAsia="Times New Roman" w:hAnsi="Times New Roman" w:cs="Times New Roman"/>
          <w:sz w:val="28"/>
          <w:szCs w:val="28"/>
        </w:rPr>
        <w:t xml:space="preserve">45 </w:t>
      </w:r>
      <w:r w:rsidR="00AB632A" w:rsidRPr="001D79DE">
        <w:rPr>
          <w:rFonts w:ascii="Times New Roman" w:eastAsia="Times New Roman" w:hAnsi="Times New Roman" w:cs="Times New Roman"/>
          <w:sz w:val="28"/>
          <w:szCs w:val="28"/>
        </w:rPr>
        <w:t xml:space="preserve">/сто </w:t>
      </w:r>
      <w:r w:rsidR="00DE7099">
        <w:rPr>
          <w:rFonts w:ascii="Times New Roman" w:eastAsia="Times New Roman" w:hAnsi="Times New Roman" w:cs="Times New Roman"/>
          <w:sz w:val="28"/>
          <w:szCs w:val="28"/>
        </w:rPr>
        <w:t>четиридесет и пет</w:t>
      </w:r>
      <w:r w:rsidR="00AB632A" w:rsidRPr="001D79DE">
        <w:rPr>
          <w:rFonts w:ascii="Times New Roman" w:eastAsia="Times New Roman" w:hAnsi="Times New Roman" w:cs="Times New Roman"/>
          <w:sz w:val="28"/>
          <w:szCs w:val="28"/>
        </w:rPr>
        <w:t>/</w:t>
      </w:r>
      <w:r w:rsidR="00367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79DE">
        <w:rPr>
          <w:rFonts w:ascii="Times New Roman" w:eastAsia="Times New Roman" w:hAnsi="Times New Roman" w:cs="Times New Roman"/>
          <w:sz w:val="28"/>
          <w:szCs w:val="28"/>
        </w:rPr>
        <w:t xml:space="preserve">точки и интервюто с  </w:t>
      </w:r>
      <w:r w:rsidR="00DE7099">
        <w:rPr>
          <w:rFonts w:ascii="Times New Roman" w:eastAsia="Times New Roman" w:hAnsi="Times New Roman" w:cs="Times New Roman"/>
          <w:sz w:val="28"/>
          <w:szCs w:val="28"/>
        </w:rPr>
        <w:t>103.20</w:t>
      </w:r>
      <w:r w:rsidR="005C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32A" w:rsidRPr="001D79DE">
        <w:rPr>
          <w:rFonts w:ascii="Times New Roman" w:eastAsia="Times New Roman" w:hAnsi="Times New Roman" w:cs="Times New Roman"/>
          <w:sz w:val="28"/>
          <w:szCs w:val="28"/>
        </w:rPr>
        <w:t>/</w:t>
      </w:r>
      <w:r w:rsidR="00DE7099">
        <w:rPr>
          <w:rFonts w:ascii="Times New Roman" w:eastAsia="Times New Roman" w:hAnsi="Times New Roman" w:cs="Times New Roman"/>
          <w:sz w:val="28"/>
          <w:szCs w:val="28"/>
        </w:rPr>
        <w:t>сто и три и двадесет</w:t>
      </w:r>
      <w:r w:rsidR="00AB632A" w:rsidRPr="001D79DE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1D79DE">
        <w:rPr>
          <w:rFonts w:ascii="Times New Roman" w:eastAsia="Times New Roman" w:hAnsi="Times New Roman" w:cs="Times New Roman"/>
          <w:sz w:val="28"/>
          <w:szCs w:val="28"/>
        </w:rPr>
        <w:t xml:space="preserve"> точки, или с общ резултат:</w:t>
      </w:r>
      <w:r w:rsidR="00AB632A" w:rsidRPr="001D79DE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DE7099">
        <w:rPr>
          <w:rFonts w:ascii="Times New Roman" w:eastAsia="Times New Roman" w:hAnsi="Times New Roman" w:cs="Times New Roman"/>
          <w:sz w:val="28"/>
          <w:szCs w:val="28"/>
        </w:rPr>
        <w:t>48.2</w:t>
      </w:r>
      <w:r w:rsidR="003D2D53" w:rsidRPr="001D79DE">
        <w:rPr>
          <w:rFonts w:ascii="Times New Roman" w:eastAsia="Times New Roman" w:hAnsi="Times New Roman" w:cs="Times New Roman"/>
          <w:sz w:val="28"/>
          <w:szCs w:val="28"/>
        </w:rPr>
        <w:t>0</w:t>
      </w:r>
      <w:r w:rsidR="00CE1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32A" w:rsidRPr="001D79DE">
        <w:rPr>
          <w:rFonts w:ascii="Times New Roman" w:eastAsia="Times New Roman" w:hAnsi="Times New Roman" w:cs="Times New Roman"/>
          <w:sz w:val="28"/>
          <w:szCs w:val="28"/>
        </w:rPr>
        <w:t xml:space="preserve">/двеста четиридесет и </w:t>
      </w:r>
      <w:r w:rsidR="00DE7099">
        <w:rPr>
          <w:rFonts w:ascii="Times New Roman" w:eastAsia="Times New Roman" w:hAnsi="Times New Roman" w:cs="Times New Roman"/>
          <w:sz w:val="28"/>
          <w:szCs w:val="28"/>
        </w:rPr>
        <w:t>осем</w:t>
      </w:r>
      <w:r w:rsidR="00AB632A" w:rsidRPr="001D79D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E7099">
        <w:rPr>
          <w:rFonts w:ascii="Times New Roman" w:eastAsia="Times New Roman" w:hAnsi="Times New Roman" w:cs="Times New Roman"/>
          <w:sz w:val="28"/>
          <w:szCs w:val="28"/>
        </w:rPr>
        <w:t>двадесет</w:t>
      </w:r>
      <w:r w:rsidR="00AB632A" w:rsidRPr="001D79DE">
        <w:rPr>
          <w:rFonts w:ascii="Times New Roman" w:eastAsia="Times New Roman" w:hAnsi="Times New Roman" w:cs="Times New Roman"/>
          <w:sz w:val="28"/>
          <w:szCs w:val="28"/>
        </w:rPr>
        <w:t>/ точки</w:t>
      </w:r>
      <w:r w:rsidR="00E2334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D79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6714C" w:rsidRDefault="0036714C">
      <w:pPr>
        <w:rPr>
          <w:sz w:val="28"/>
          <w:szCs w:val="28"/>
        </w:rPr>
      </w:pPr>
    </w:p>
    <w:p w:rsidR="0036714C" w:rsidRPr="001D79DE" w:rsidRDefault="0036714C">
      <w:pPr>
        <w:rPr>
          <w:sz w:val="28"/>
          <w:szCs w:val="28"/>
        </w:rPr>
      </w:pPr>
    </w:p>
    <w:p w:rsidR="003D1401" w:rsidRPr="003D1401" w:rsidRDefault="003D1401" w:rsidP="003D1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1401">
        <w:rPr>
          <w:rFonts w:ascii="Times New Roman" w:eastAsia="Times New Roman" w:hAnsi="Times New Roman" w:cs="Times New Roman" w:hint="eastAsia"/>
          <w:sz w:val="28"/>
          <w:szCs w:val="28"/>
          <w:lang w:val="ru-RU"/>
        </w:rPr>
        <w:t>ПРЕДСЕДАТЕЛ</w:t>
      </w: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1401">
        <w:rPr>
          <w:rFonts w:ascii="Times New Roman" w:eastAsia="Times New Roman" w:hAnsi="Times New Roman" w:cs="Times New Roman" w:hint="eastAsia"/>
          <w:sz w:val="28"/>
          <w:szCs w:val="28"/>
          <w:lang w:val="ru-RU"/>
        </w:rPr>
        <w:t>НА</w:t>
      </w: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3D1401" w:rsidRPr="003D1401" w:rsidRDefault="003D1401" w:rsidP="003D1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1401">
        <w:rPr>
          <w:rFonts w:ascii="Times New Roman" w:eastAsia="Times New Roman" w:hAnsi="Times New Roman" w:cs="Times New Roman" w:hint="eastAsia"/>
          <w:sz w:val="28"/>
          <w:szCs w:val="28"/>
          <w:lang w:val="ru-RU"/>
        </w:rPr>
        <w:t>КОНКУРСНАТА</w:t>
      </w: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D1401">
        <w:rPr>
          <w:rFonts w:ascii="Times New Roman" w:eastAsia="Times New Roman" w:hAnsi="Times New Roman" w:cs="Times New Roman" w:hint="eastAsia"/>
          <w:sz w:val="28"/>
          <w:szCs w:val="28"/>
          <w:lang w:val="ru-RU"/>
        </w:rPr>
        <w:t>КОМИСИЯ</w:t>
      </w: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3671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6714C">
        <w:rPr>
          <w:rFonts w:ascii="Times New Roman" w:eastAsia="Times New Roman" w:hAnsi="Times New Roman" w:cs="Times New Roman"/>
          <w:sz w:val="28"/>
          <w:szCs w:val="28"/>
          <w:lang w:val="ru-RU"/>
        </w:rPr>
        <w:t>...</w:t>
      </w:r>
      <w:bookmarkStart w:id="1" w:name="_Hlk47098872"/>
      <w:r w:rsidR="00922193">
        <w:rPr>
          <w:rFonts w:ascii="Times New Roman" w:eastAsia="Times New Roman" w:hAnsi="Times New Roman" w:cs="Times New Roman"/>
          <w:sz w:val="28"/>
          <w:szCs w:val="28"/>
          <w:lang w:val="ru-RU"/>
        </w:rPr>
        <w:t>...</w:t>
      </w:r>
      <w:proofErr w:type="gramEnd"/>
      <w:r w:rsidR="00AA2868">
        <w:rPr>
          <w:rFonts w:ascii="Times New Roman" w:eastAsia="Times New Roman" w:hAnsi="Times New Roman" w:cs="Times New Roman"/>
          <w:sz w:val="28"/>
          <w:szCs w:val="28"/>
          <w:lang w:val="ru-RU"/>
        </w:rPr>
        <w:t>/П</w:t>
      </w:r>
      <w:r w:rsidR="00922193">
        <w:rPr>
          <w:rFonts w:ascii="Times New Roman" w:eastAsia="Times New Roman" w:hAnsi="Times New Roman" w:cs="Times New Roman"/>
          <w:sz w:val="28"/>
          <w:szCs w:val="28"/>
          <w:lang w:val="ru-RU"/>
        </w:rPr>
        <w:t>.....</w:t>
      </w: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…. </w:t>
      </w:r>
      <w:bookmarkEnd w:id="1"/>
    </w:p>
    <w:p w:rsidR="003D1401" w:rsidRPr="003D1401" w:rsidRDefault="003D1401" w:rsidP="003D1401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</w:t>
      </w:r>
      <w:r w:rsidR="00DE7099">
        <w:rPr>
          <w:rFonts w:ascii="Times New Roman" w:eastAsia="Times New Roman" w:hAnsi="Times New Roman" w:cs="Times New Roman" w:hint="eastAsia"/>
          <w:sz w:val="28"/>
          <w:szCs w:val="28"/>
          <w:lang w:val="en-US"/>
        </w:rPr>
        <w:t>ПОЛИНА</w:t>
      </w:r>
      <w:r w:rsidR="00DE7099">
        <w:rPr>
          <w:rFonts w:ascii="Times New Roman" w:eastAsia="Times New Roman" w:hAnsi="Times New Roman" w:cs="Times New Roman"/>
          <w:sz w:val="28"/>
          <w:szCs w:val="28"/>
        </w:rPr>
        <w:t xml:space="preserve"> САВОВА</w:t>
      </w: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</w:p>
    <w:sectPr w:rsidR="003D1401" w:rsidRPr="003D1401" w:rsidSect="004353E2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F4"/>
    <w:rsid w:val="000E7A60"/>
    <w:rsid w:val="0013512F"/>
    <w:rsid w:val="001D79DE"/>
    <w:rsid w:val="00300D53"/>
    <w:rsid w:val="003440A2"/>
    <w:rsid w:val="0036714C"/>
    <w:rsid w:val="003A5090"/>
    <w:rsid w:val="003B401C"/>
    <w:rsid w:val="003D1401"/>
    <w:rsid w:val="003D2D53"/>
    <w:rsid w:val="003E5CD4"/>
    <w:rsid w:val="004125D5"/>
    <w:rsid w:val="004353E2"/>
    <w:rsid w:val="0046466A"/>
    <w:rsid w:val="00487FB3"/>
    <w:rsid w:val="005C37B9"/>
    <w:rsid w:val="0083423E"/>
    <w:rsid w:val="008A28AE"/>
    <w:rsid w:val="008A5A35"/>
    <w:rsid w:val="00922193"/>
    <w:rsid w:val="00975942"/>
    <w:rsid w:val="00A73D1B"/>
    <w:rsid w:val="00AA2868"/>
    <w:rsid w:val="00AB632A"/>
    <w:rsid w:val="00B33D39"/>
    <w:rsid w:val="00CE11D5"/>
    <w:rsid w:val="00CE3D9B"/>
    <w:rsid w:val="00DB7857"/>
    <w:rsid w:val="00DE7099"/>
    <w:rsid w:val="00E2334C"/>
    <w:rsid w:val="00E9366E"/>
    <w:rsid w:val="00EA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F751E-7F7D-4431-82B8-659572B3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E7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2020-11-24T09:24:00Z</cp:lastPrinted>
  <dcterms:created xsi:type="dcterms:W3CDTF">2020-11-24T09:22:00Z</dcterms:created>
  <dcterms:modified xsi:type="dcterms:W3CDTF">2020-11-24T09:27:00Z</dcterms:modified>
</cp:coreProperties>
</file>