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69" w:rsidRDefault="00071C69">
      <w:pPr>
        <w:pStyle w:val="31"/>
        <w:shd w:val="clear" w:color="auto" w:fill="auto"/>
        <w:spacing w:line="220" w:lineRule="exact"/>
        <w:rPr>
          <w:rStyle w:val="32pt0"/>
          <w:b/>
          <w:bCs/>
        </w:rPr>
      </w:pPr>
    </w:p>
    <w:p w:rsidR="00071C69" w:rsidRPr="00071C69" w:rsidRDefault="00071C69" w:rsidP="00071C69">
      <w:pPr>
        <w:widowControl/>
        <w:jc w:val="center"/>
        <w:rPr>
          <w:rFonts w:ascii="Times New Roman" w:eastAsia="Times New Roman" w:hAnsi="Times New Roman" w:cs="Times New Roman"/>
          <w:color w:val="FFFFFF"/>
          <w:sz w:val="20"/>
          <w:szCs w:val="20"/>
          <w:lang w:bidi="ar-SA"/>
        </w:rPr>
      </w:pPr>
    </w:p>
    <w:p w:rsidR="00FF191A" w:rsidRPr="00071C69" w:rsidRDefault="00FF191A" w:rsidP="00FF191A">
      <w:pPr>
        <w:keepNext/>
        <w:widowControl/>
        <w:jc w:val="center"/>
        <w:outlineLvl w:val="5"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071C69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РЕГИОНАЛНА ЗДРАВНА ИНСПЕКЦИЯ- ПЛЕВЕН</w:t>
      </w:r>
    </w:p>
    <w:p w:rsidR="00FF191A" w:rsidRPr="00071C69" w:rsidRDefault="00FF191A" w:rsidP="00FF191A">
      <w:pPr>
        <w:keepNext/>
        <w:widowControl/>
        <w:jc w:val="center"/>
        <w:outlineLvl w:val="6"/>
        <w:rPr>
          <w:rFonts w:ascii="Times New Roman" w:eastAsia="Times New Roman" w:hAnsi="Times New Roman" w:cs="Times New Roman"/>
          <w:b/>
          <w:color w:val="auto"/>
          <w:lang w:val="ru-RU" w:bidi="ar-SA"/>
        </w:rPr>
      </w:pPr>
    </w:p>
    <w:p w:rsidR="00FF191A" w:rsidRPr="00071C69" w:rsidRDefault="00FF191A" w:rsidP="00FF191A">
      <w:pPr>
        <w:keepNext/>
        <w:widowControl/>
        <w:jc w:val="center"/>
        <w:outlineLvl w:val="6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F191A" w:rsidRPr="00071C69" w:rsidRDefault="00FF191A" w:rsidP="00FF191A">
      <w:pPr>
        <w:keepNext/>
        <w:widowControl/>
        <w:jc w:val="center"/>
        <w:outlineLvl w:val="6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071C69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З А П О В Е Д</w:t>
      </w:r>
    </w:p>
    <w:p w:rsidR="00FF191A" w:rsidRPr="00071C69" w:rsidRDefault="00FF191A" w:rsidP="00FF1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F191A" w:rsidRPr="00071C69" w:rsidRDefault="00FF191A" w:rsidP="00FF19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71C69">
        <w:rPr>
          <w:rFonts w:ascii="Times New Roman" w:eastAsia="Times New Roman" w:hAnsi="Times New Roman" w:cs="Times New Roman"/>
          <w:b/>
          <w:color w:val="auto"/>
          <w:lang w:bidi="ar-SA"/>
        </w:rPr>
        <w:t>№</w:t>
      </w:r>
      <w:r w:rsidR="00C74972">
        <w:rPr>
          <w:rFonts w:ascii="Times New Roman" w:eastAsia="Times New Roman" w:hAnsi="Times New Roman" w:cs="Times New Roman"/>
          <w:b/>
          <w:color w:val="auto"/>
          <w:lang w:bidi="ar-SA"/>
        </w:rPr>
        <w:t>РД-01-251</w:t>
      </w:r>
      <w:r w:rsidR="001A164A">
        <w:rPr>
          <w:rFonts w:ascii="Times New Roman" w:eastAsia="Times New Roman" w:hAnsi="Times New Roman" w:cs="Times New Roman"/>
          <w:b/>
          <w:color w:val="auto"/>
          <w:lang w:bidi="ar-SA"/>
        </w:rPr>
        <w:t>/</w:t>
      </w:r>
      <w:r w:rsidR="00C74972">
        <w:rPr>
          <w:rFonts w:ascii="Times New Roman" w:eastAsia="Times New Roman" w:hAnsi="Times New Roman" w:cs="Times New Roman"/>
          <w:b/>
          <w:color w:val="auto"/>
          <w:lang w:val="en-US" w:bidi="ar-SA"/>
        </w:rPr>
        <w:t>03</w:t>
      </w:r>
      <w:r w:rsidR="00C74972">
        <w:rPr>
          <w:rFonts w:ascii="Times New Roman" w:eastAsia="Times New Roman" w:hAnsi="Times New Roman" w:cs="Times New Roman"/>
          <w:b/>
          <w:color w:val="auto"/>
          <w:lang w:bidi="ar-SA"/>
        </w:rPr>
        <w:t>.11</w:t>
      </w:r>
      <w:r w:rsidR="001A164A">
        <w:rPr>
          <w:rFonts w:ascii="Times New Roman" w:eastAsia="Times New Roman" w:hAnsi="Times New Roman" w:cs="Times New Roman"/>
          <w:b/>
          <w:color w:val="auto"/>
          <w:lang w:bidi="ar-SA"/>
        </w:rPr>
        <w:t>.2020г.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FF191A" w:rsidRPr="00071C69" w:rsidRDefault="00FF191A" w:rsidP="00FF191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F191A" w:rsidRPr="00071C69" w:rsidRDefault="00FF191A" w:rsidP="00FF191A">
      <w:pPr>
        <w:ind w:firstLine="800"/>
        <w:jc w:val="both"/>
        <w:rPr>
          <w:rFonts w:ascii="Times New Roman" w:eastAsia="Times New Roman" w:hAnsi="Times New Roman" w:cs="Times New Roman"/>
        </w:rPr>
      </w:pPr>
      <w:r w:rsidRPr="00071C69">
        <w:rPr>
          <w:rFonts w:ascii="Times New Roman" w:eastAsia="Times New Roman" w:hAnsi="Times New Roman" w:cs="Times New Roman"/>
        </w:rPr>
        <w:t xml:space="preserve">На основание чл. 63, ал. 4 и ал. 7 от Закона за здравето, във връзка с регистрирани случаи на </w:t>
      </w:r>
      <w:r w:rsidRPr="00071C69">
        <w:rPr>
          <w:rFonts w:ascii="Times New Roman" w:eastAsia="Times New Roman" w:hAnsi="Times New Roman" w:cs="Times New Roman"/>
          <w:lang w:val="en-US" w:eastAsia="en-US" w:bidi="en-US"/>
        </w:rPr>
        <w:t>COVID-19</w:t>
      </w:r>
      <w:r w:rsidR="009F2B79">
        <w:rPr>
          <w:rFonts w:ascii="Times New Roman" w:eastAsia="Times New Roman" w:hAnsi="Times New Roman" w:cs="Times New Roman"/>
          <w:lang w:eastAsia="en-US" w:bidi="en-US"/>
        </w:rPr>
        <w:t xml:space="preserve"> и отчетена 14-дневна заболеваемост </w:t>
      </w:r>
      <w:r w:rsidR="00662BA9">
        <w:rPr>
          <w:rFonts w:ascii="Times New Roman" w:eastAsia="Times New Roman" w:hAnsi="Times New Roman" w:cs="Times New Roman"/>
          <w:lang w:eastAsia="en-US" w:bidi="en-US"/>
        </w:rPr>
        <w:t xml:space="preserve">над </w:t>
      </w:r>
      <w:r w:rsidR="001B231F">
        <w:rPr>
          <w:rFonts w:ascii="Times New Roman" w:eastAsia="Times New Roman" w:hAnsi="Times New Roman" w:cs="Times New Roman"/>
          <w:lang w:eastAsia="en-US" w:bidi="en-US"/>
        </w:rPr>
        <w:t>2</w:t>
      </w:r>
      <w:r w:rsidR="00E0587A">
        <w:rPr>
          <w:rFonts w:ascii="Times New Roman" w:eastAsia="Times New Roman" w:hAnsi="Times New Roman" w:cs="Times New Roman"/>
          <w:lang w:eastAsia="en-US" w:bidi="en-US"/>
        </w:rPr>
        <w:t>0</w:t>
      </w:r>
      <w:r w:rsidR="001B231F">
        <w:rPr>
          <w:rFonts w:ascii="Times New Roman" w:eastAsia="Times New Roman" w:hAnsi="Times New Roman" w:cs="Times New Roman"/>
          <w:lang w:val="en-US" w:eastAsia="en-US" w:bidi="en-US"/>
        </w:rPr>
        <w:t>9</w:t>
      </w:r>
      <w:r w:rsidR="009F2B79">
        <w:rPr>
          <w:rFonts w:ascii="Times New Roman" w:eastAsia="Times New Roman" w:hAnsi="Times New Roman" w:cs="Times New Roman"/>
          <w:lang w:eastAsia="en-US" w:bidi="en-US"/>
        </w:rPr>
        <w:t xml:space="preserve"> на 100 000 население за последните две седмици</w:t>
      </w:r>
      <w:r w:rsidRPr="00071C69">
        <w:rPr>
          <w:rFonts w:ascii="Times New Roman" w:eastAsia="Times New Roman" w:hAnsi="Times New Roman" w:cs="Times New Roman"/>
          <w:lang w:eastAsia="en-US" w:bidi="en-US"/>
        </w:rPr>
        <w:t xml:space="preserve"> на територията област Плевен </w:t>
      </w:r>
    </w:p>
    <w:p w:rsidR="00FF191A" w:rsidRPr="009938EE" w:rsidRDefault="00FF191A" w:rsidP="00FF191A">
      <w:pPr>
        <w:pStyle w:val="31"/>
        <w:shd w:val="clear" w:color="auto" w:fill="auto"/>
        <w:spacing w:line="240" w:lineRule="auto"/>
        <w:jc w:val="center"/>
        <w:rPr>
          <w:rStyle w:val="32pt0"/>
          <w:b/>
          <w:bCs/>
          <w:sz w:val="28"/>
          <w:szCs w:val="24"/>
        </w:rPr>
      </w:pPr>
    </w:p>
    <w:p w:rsidR="00FF191A" w:rsidRDefault="00FF191A" w:rsidP="00FF191A">
      <w:pPr>
        <w:pStyle w:val="31"/>
        <w:shd w:val="clear" w:color="auto" w:fill="auto"/>
        <w:spacing w:line="240" w:lineRule="auto"/>
        <w:jc w:val="center"/>
        <w:rPr>
          <w:rStyle w:val="32pt0"/>
          <w:b/>
          <w:bCs/>
          <w:sz w:val="24"/>
          <w:szCs w:val="24"/>
        </w:rPr>
      </w:pPr>
      <w:r w:rsidRPr="009938EE">
        <w:rPr>
          <w:rStyle w:val="32pt0"/>
          <w:b/>
          <w:bCs/>
          <w:sz w:val="24"/>
          <w:szCs w:val="24"/>
        </w:rPr>
        <w:t>НАРЕЖДАМ:</w:t>
      </w:r>
    </w:p>
    <w:p w:rsidR="00FF191A" w:rsidRPr="009938EE" w:rsidRDefault="00FF191A" w:rsidP="00FF191A">
      <w:pPr>
        <w:pStyle w:val="3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F191A" w:rsidRPr="009938EE" w:rsidRDefault="00FF191A" w:rsidP="00FF191A">
      <w:pPr>
        <w:pStyle w:val="20"/>
        <w:shd w:val="clear" w:color="auto" w:fill="auto"/>
        <w:tabs>
          <w:tab w:val="left" w:pos="100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38EE">
        <w:rPr>
          <w:sz w:val="24"/>
          <w:szCs w:val="24"/>
        </w:rPr>
        <w:t>Въвеждам следните противоепидемични мерки</w:t>
      </w:r>
      <w:r w:rsidR="009F2B79">
        <w:rPr>
          <w:sz w:val="24"/>
          <w:szCs w:val="24"/>
        </w:rPr>
        <w:t xml:space="preserve"> </w:t>
      </w:r>
      <w:r w:rsidRPr="009938EE">
        <w:rPr>
          <w:sz w:val="24"/>
          <w:szCs w:val="24"/>
        </w:rPr>
        <w:t xml:space="preserve">на територията на </w:t>
      </w:r>
      <w:r w:rsidR="009F2B79">
        <w:rPr>
          <w:sz w:val="24"/>
          <w:szCs w:val="24"/>
        </w:rPr>
        <w:t>област Плевен</w:t>
      </w:r>
      <w:r w:rsidRPr="009938EE">
        <w:rPr>
          <w:sz w:val="24"/>
          <w:szCs w:val="24"/>
        </w:rPr>
        <w:t xml:space="preserve"> считано </w:t>
      </w:r>
      <w:r w:rsidRPr="00572661">
        <w:rPr>
          <w:b/>
          <w:sz w:val="24"/>
          <w:szCs w:val="24"/>
        </w:rPr>
        <w:t>от</w:t>
      </w:r>
      <w:r w:rsidR="009F2B79">
        <w:rPr>
          <w:b/>
          <w:sz w:val="24"/>
          <w:szCs w:val="24"/>
        </w:rPr>
        <w:t xml:space="preserve"> 00:00 часа на </w:t>
      </w:r>
      <w:r w:rsidR="00F852DC">
        <w:rPr>
          <w:b/>
          <w:sz w:val="24"/>
          <w:szCs w:val="24"/>
        </w:rPr>
        <w:t>04</w:t>
      </w:r>
      <w:r w:rsidRPr="00572661">
        <w:rPr>
          <w:b/>
          <w:sz w:val="24"/>
          <w:szCs w:val="24"/>
        </w:rPr>
        <w:t xml:space="preserve"> </w:t>
      </w:r>
      <w:r w:rsidR="00F852DC">
        <w:rPr>
          <w:b/>
          <w:sz w:val="24"/>
          <w:szCs w:val="24"/>
        </w:rPr>
        <w:t xml:space="preserve">ноември </w:t>
      </w:r>
      <w:r w:rsidRPr="00572661">
        <w:rPr>
          <w:b/>
          <w:sz w:val="24"/>
          <w:szCs w:val="24"/>
        </w:rPr>
        <w:t xml:space="preserve">2020 г. </w:t>
      </w:r>
      <w:r w:rsidR="00F024AC">
        <w:rPr>
          <w:b/>
          <w:sz w:val="24"/>
          <w:szCs w:val="24"/>
        </w:rPr>
        <w:t xml:space="preserve">до </w:t>
      </w:r>
      <w:r w:rsidR="00E5710B">
        <w:rPr>
          <w:b/>
          <w:sz w:val="24"/>
          <w:szCs w:val="24"/>
          <w:lang w:val="en-US"/>
        </w:rPr>
        <w:t>12</w:t>
      </w:r>
      <w:r w:rsidR="009F2B79">
        <w:rPr>
          <w:b/>
          <w:sz w:val="24"/>
          <w:szCs w:val="24"/>
        </w:rPr>
        <w:t xml:space="preserve"> ноември 2020 г., включително:</w:t>
      </w:r>
    </w:p>
    <w:p w:rsidR="009F2B79" w:rsidRPr="00567372" w:rsidRDefault="009F2B79" w:rsidP="009F2B79">
      <w:pPr>
        <w:pStyle w:val="a9"/>
        <w:numPr>
          <w:ilvl w:val="1"/>
          <w:numId w:val="7"/>
        </w:numPr>
        <w:spacing w:after="0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7372">
        <w:rPr>
          <w:rFonts w:ascii="Times New Roman" w:hAnsi="Times New Roman" w:cs="Times New Roman"/>
          <w:sz w:val="24"/>
          <w:szCs w:val="24"/>
        </w:rPr>
        <w:t>Преминаване към дистанционна форма на работа на служители, където е приложимо;</w:t>
      </w:r>
    </w:p>
    <w:p w:rsidR="009F2B79" w:rsidRDefault="009F2B79" w:rsidP="009F2B79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91266">
        <w:rPr>
          <w:rFonts w:ascii="Times New Roman" w:hAnsi="Times New Roman" w:cs="Times New Roman"/>
          <w:sz w:val="24"/>
          <w:szCs w:val="24"/>
        </w:rPr>
        <w:t>ъвеждане на задължително изискване за носене на защитни маски за лице в офиси, предприятия и др. при невъзможност за осигуряване на физическа дистанция от 1,5 м. между служителите;</w:t>
      </w:r>
    </w:p>
    <w:p w:rsidR="00E5710B" w:rsidRDefault="00E5710B" w:rsidP="00E5710B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10B">
        <w:rPr>
          <w:rFonts w:ascii="Times New Roman" w:hAnsi="Times New Roman" w:cs="Times New Roman"/>
          <w:sz w:val="24"/>
          <w:szCs w:val="24"/>
        </w:rPr>
        <w:t>Всички физически и юридически лица, които са собственици или управляват обекти с обществено предназначение, търговски, административни или други обекти, които предоставят услуги на гражданите създават организация за контрол на броя на клиентите в съответния обект, като не допуск</w:t>
      </w:r>
      <w:r>
        <w:rPr>
          <w:rFonts w:ascii="Times New Roman" w:hAnsi="Times New Roman" w:cs="Times New Roman"/>
          <w:sz w:val="24"/>
          <w:szCs w:val="24"/>
        </w:rPr>
        <w:t>ат повече от 1 човек на 3 кв. м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571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710B" w:rsidRDefault="009F2B79" w:rsidP="00E5710B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10B">
        <w:rPr>
          <w:rFonts w:ascii="Times New Roman" w:hAnsi="Times New Roman" w:cs="Times New Roman"/>
          <w:sz w:val="24"/>
          <w:szCs w:val="24"/>
        </w:rPr>
        <w:t>Въвеждане на учестена дезинфекция в обекти с обществено предназначение, търговски или други обекти, които предоставят услуги на гражданите минимум 4 пъти на ден по предварително изготвен график;</w:t>
      </w:r>
    </w:p>
    <w:p w:rsidR="00E5710B" w:rsidRDefault="00E5710B" w:rsidP="00E5710B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10B">
        <w:rPr>
          <w:rFonts w:ascii="Times New Roman" w:hAnsi="Times New Roman" w:cs="Times New Roman"/>
          <w:sz w:val="24"/>
          <w:szCs w:val="24"/>
        </w:rPr>
        <w:t xml:space="preserve">Всички заведения за хранене и развлечения (ресторанти, заведения за бързо обслужване, питейни заведения, кафе-сладкарници и барове, с изключение на </w:t>
      </w:r>
      <w:r w:rsidR="00662BA9" w:rsidRPr="00E5710B">
        <w:rPr>
          <w:rFonts w:ascii="Times New Roman" w:hAnsi="Times New Roman" w:cs="Times New Roman"/>
          <w:sz w:val="24"/>
          <w:szCs w:val="24"/>
        </w:rPr>
        <w:t>нощни заве</w:t>
      </w:r>
      <w:r w:rsidR="00662BA9">
        <w:rPr>
          <w:rFonts w:ascii="Times New Roman" w:hAnsi="Times New Roman" w:cs="Times New Roman"/>
          <w:sz w:val="24"/>
          <w:szCs w:val="24"/>
        </w:rPr>
        <w:t>дения за развлечения на закрито</w:t>
      </w:r>
      <w:r w:rsidRPr="00E5710B">
        <w:rPr>
          <w:rFonts w:ascii="Times New Roman" w:hAnsi="Times New Roman" w:cs="Times New Roman"/>
          <w:sz w:val="24"/>
          <w:szCs w:val="24"/>
        </w:rPr>
        <w:t xml:space="preserve">) осигуряват физическа дистанция от 1,5 м. между облегалките на най-близко разположените столове от две съседни маси, като не се допускат </w:t>
      </w:r>
      <w:r>
        <w:rPr>
          <w:rFonts w:ascii="Times New Roman" w:hAnsi="Times New Roman" w:cs="Times New Roman"/>
          <w:sz w:val="24"/>
          <w:szCs w:val="24"/>
        </w:rPr>
        <w:t>повече от 6 човека на една маса;</w:t>
      </w:r>
      <w:r w:rsidRPr="00E57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DC" w:rsidRPr="00F852DC" w:rsidRDefault="00F852DC" w:rsidP="00E5710B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52DC">
        <w:rPr>
          <w:rFonts w:ascii="Times New Roman" w:hAnsi="Times New Roman" w:cs="Times New Roman"/>
          <w:b/>
          <w:sz w:val="24"/>
          <w:szCs w:val="24"/>
        </w:rPr>
        <w:t>Преустановява се работата след 22:30 часа на всички заведения за хранене и развлечения и питейните заведения на територията на област Плевен.</w:t>
      </w:r>
    </w:p>
    <w:p w:rsidR="00E5710B" w:rsidRDefault="009F2B79" w:rsidP="00E5710B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10B">
        <w:rPr>
          <w:rFonts w:ascii="Times New Roman" w:hAnsi="Times New Roman" w:cs="Times New Roman"/>
          <w:sz w:val="24"/>
          <w:szCs w:val="24"/>
        </w:rPr>
        <w:t>Задължително носене на защитни маски за лице от персонал в обекти с обществено предназначение, търговски или други обекти, които предоставят услуги на гражданите, които да покриват устата и носа, като не се допуска употребата на приспособления, неотговарящи на изискването, напр. пластмасови приспособления за уста;</w:t>
      </w:r>
    </w:p>
    <w:p w:rsidR="00E5710B" w:rsidRPr="00F4122D" w:rsidRDefault="00E5710B" w:rsidP="00F4122D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10B">
        <w:rPr>
          <w:rFonts w:ascii="Times New Roman" w:hAnsi="Times New Roman" w:cs="Times New Roman"/>
          <w:sz w:val="24"/>
          <w:szCs w:val="24"/>
        </w:rPr>
        <w:t>На всички пазари, тържища и базари на открито и закрито се създава организация за еднопосочно движение и осигуряване на дистанци</w:t>
      </w:r>
      <w:r w:rsidR="00F4122D">
        <w:rPr>
          <w:rFonts w:ascii="Times New Roman" w:hAnsi="Times New Roman" w:cs="Times New Roman"/>
          <w:sz w:val="24"/>
          <w:szCs w:val="24"/>
        </w:rPr>
        <w:t xml:space="preserve">я от 1,5 м. между посетителите. </w:t>
      </w:r>
      <w:r w:rsidRPr="00F4122D">
        <w:rPr>
          <w:rFonts w:ascii="Times New Roman" w:hAnsi="Times New Roman" w:cs="Times New Roman"/>
          <w:sz w:val="24"/>
          <w:szCs w:val="24"/>
        </w:rPr>
        <w:t>Работещите и посетителите са длъжни</w:t>
      </w:r>
      <w:r w:rsidR="00F4122D">
        <w:rPr>
          <w:rFonts w:ascii="Times New Roman" w:hAnsi="Times New Roman" w:cs="Times New Roman"/>
          <w:sz w:val="24"/>
          <w:szCs w:val="24"/>
        </w:rPr>
        <w:t xml:space="preserve"> да носят защитна маска за лице;</w:t>
      </w:r>
    </w:p>
    <w:p w:rsidR="00E5710B" w:rsidRDefault="009F2B79" w:rsidP="00E5710B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91266">
        <w:rPr>
          <w:rFonts w:ascii="Times New Roman" w:hAnsi="Times New Roman" w:cs="Times New Roman"/>
          <w:sz w:val="24"/>
          <w:szCs w:val="24"/>
        </w:rPr>
        <w:t xml:space="preserve">амаляване гъстотата на лицата в обществения транспорт чрез увеличаване броя на използваните </w:t>
      </w:r>
      <w:r>
        <w:rPr>
          <w:rFonts w:ascii="Times New Roman" w:hAnsi="Times New Roman" w:cs="Times New Roman"/>
          <w:sz w:val="24"/>
          <w:szCs w:val="24"/>
        </w:rPr>
        <w:t>автобуси и тролейбуси</w:t>
      </w:r>
      <w:r w:rsidRPr="00091266">
        <w:rPr>
          <w:rFonts w:ascii="Times New Roman" w:hAnsi="Times New Roman" w:cs="Times New Roman"/>
          <w:sz w:val="24"/>
          <w:szCs w:val="24"/>
        </w:rPr>
        <w:t>;</w:t>
      </w:r>
    </w:p>
    <w:p w:rsidR="004C297C" w:rsidRPr="00E5710B" w:rsidRDefault="00E5710B" w:rsidP="00E5710B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10B">
        <w:rPr>
          <w:rFonts w:ascii="Times New Roman" w:hAnsi="Times New Roman" w:cs="Times New Roman"/>
          <w:sz w:val="24"/>
          <w:szCs w:val="24"/>
        </w:rPr>
        <w:t>Преустановяват се посещенията в дискотеки, пиано-бар, нощен бар, нощни клубове и други подобни нощни заве</w:t>
      </w:r>
      <w:r>
        <w:rPr>
          <w:rFonts w:ascii="Times New Roman" w:hAnsi="Times New Roman" w:cs="Times New Roman"/>
          <w:sz w:val="24"/>
          <w:szCs w:val="24"/>
        </w:rPr>
        <w:t>дения за развлечения на закрито;</w:t>
      </w:r>
    </w:p>
    <w:p w:rsidR="004C297C" w:rsidRDefault="004C297C" w:rsidP="004C297C">
      <w:pPr>
        <w:pStyle w:val="a9"/>
        <w:spacing w:after="100" w:afterAutospacing="1" w:line="276" w:lineRule="auto"/>
        <w:ind w:left="99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24AC" w:rsidRPr="00E5710B" w:rsidRDefault="00F024AC" w:rsidP="009F2B79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10B">
        <w:rPr>
          <w:rFonts w:ascii="Times New Roman" w:hAnsi="Times New Roman" w:cs="Times New Roman"/>
          <w:sz w:val="24"/>
          <w:szCs w:val="24"/>
        </w:rPr>
        <w:t xml:space="preserve">Забранявам провеждането на организирани масови обществени мероприятия на закрито и открито (събори, празници, панаири и </w:t>
      </w:r>
      <w:proofErr w:type="spellStart"/>
      <w:r w:rsidRPr="00E5710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5710B">
        <w:rPr>
          <w:rFonts w:ascii="Times New Roman" w:hAnsi="Times New Roman" w:cs="Times New Roman"/>
          <w:sz w:val="24"/>
          <w:szCs w:val="24"/>
        </w:rPr>
        <w:t>);</w:t>
      </w:r>
    </w:p>
    <w:p w:rsidR="00565F48" w:rsidRDefault="00F024AC" w:rsidP="00565F48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10B">
        <w:rPr>
          <w:rFonts w:ascii="Times New Roman" w:hAnsi="Times New Roman" w:cs="Times New Roman"/>
          <w:sz w:val="24"/>
          <w:szCs w:val="24"/>
        </w:rPr>
        <w:t>Спирам дейността на пенсионерските клубове н</w:t>
      </w:r>
      <w:r w:rsidR="00565F48">
        <w:rPr>
          <w:rFonts w:ascii="Times New Roman" w:hAnsi="Times New Roman" w:cs="Times New Roman"/>
          <w:sz w:val="24"/>
          <w:szCs w:val="24"/>
        </w:rPr>
        <w:t>а територията на област Плевен;</w:t>
      </w:r>
    </w:p>
    <w:p w:rsidR="00565F48" w:rsidRPr="00565F48" w:rsidRDefault="00565F48" w:rsidP="00565F48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F48">
        <w:rPr>
          <w:rFonts w:ascii="Times New Roman" w:hAnsi="Times New Roman" w:cs="Times New Roman"/>
          <w:sz w:val="24"/>
          <w:szCs w:val="24"/>
        </w:rPr>
        <w:t>Всички колективни и индивидуални спортни мероприятия с тренировъчен и състезателен характер за всички възрастови групи на закрито и о</w:t>
      </w:r>
      <w:r>
        <w:rPr>
          <w:rFonts w:ascii="Times New Roman" w:hAnsi="Times New Roman" w:cs="Times New Roman"/>
          <w:sz w:val="24"/>
          <w:szCs w:val="24"/>
        </w:rPr>
        <w:t>ткрито се провеждат без публика;</w:t>
      </w:r>
    </w:p>
    <w:p w:rsidR="001350BE" w:rsidRPr="00FA3EA2" w:rsidRDefault="009F2B79" w:rsidP="001350BE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EA2">
        <w:rPr>
          <w:rFonts w:ascii="Times New Roman" w:hAnsi="Times New Roman" w:cs="Times New Roman"/>
          <w:sz w:val="24"/>
          <w:szCs w:val="24"/>
        </w:rPr>
        <w:t>Ограничаване броя на лица, участващи в организирани събирания на закрито до</w:t>
      </w:r>
      <w:r w:rsidR="00E5710B" w:rsidRPr="00FA3EA2">
        <w:rPr>
          <w:rFonts w:ascii="Times New Roman" w:hAnsi="Times New Roman" w:cs="Times New Roman"/>
          <w:sz w:val="24"/>
          <w:szCs w:val="24"/>
        </w:rPr>
        <w:t xml:space="preserve"> 30 лица (за празненства)</w:t>
      </w:r>
      <w:r w:rsidR="001350BE" w:rsidRPr="00FA3EA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5710B" w:rsidRPr="00FA3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0BE" w:rsidRDefault="001350BE" w:rsidP="001350BE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50BE">
        <w:rPr>
          <w:rFonts w:ascii="Times New Roman" w:hAnsi="Times New Roman" w:cs="Times New Roman"/>
          <w:sz w:val="24"/>
          <w:szCs w:val="24"/>
        </w:rPr>
        <w:t xml:space="preserve">Провеждането на конгресно-конферентни мероприятия, семинари, изложения и други обществени мероприятия в присъствена форма се допуска при участие на не повече от 30 човека,  при спазване на дистанция от 1,5 м. и задължително </w:t>
      </w:r>
      <w:r>
        <w:rPr>
          <w:rFonts w:ascii="Times New Roman" w:hAnsi="Times New Roman" w:cs="Times New Roman"/>
          <w:sz w:val="24"/>
          <w:szCs w:val="24"/>
        </w:rPr>
        <w:t>носене на защитни маски за лице;</w:t>
      </w:r>
    </w:p>
    <w:p w:rsidR="009F2B79" w:rsidRPr="001350BE" w:rsidRDefault="009F2B79" w:rsidP="001350BE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50BE">
        <w:rPr>
          <w:rFonts w:ascii="Times New Roman" w:hAnsi="Times New Roman" w:cs="Times New Roman"/>
          <w:sz w:val="24"/>
          <w:szCs w:val="24"/>
        </w:rPr>
        <w:t>Провеждане на културни и развлекателни мероприятия (театри, кина, сценични прояви, концерти, занятия от танцовото, творческото и музикално изкуство)</w:t>
      </w:r>
      <w:r w:rsidR="00D510DA">
        <w:rPr>
          <w:rFonts w:ascii="Times New Roman" w:hAnsi="Times New Roman" w:cs="Times New Roman"/>
          <w:sz w:val="24"/>
          <w:szCs w:val="24"/>
        </w:rPr>
        <w:t xml:space="preserve"> могат да се организират и провеждат при заетост на местата</w:t>
      </w:r>
      <w:r w:rsidRPr="001350BE">
        <w:rPr>
          <w:rFonts w:ascii="Times New Roman" w:hAnsi="Times New Roman" w:cs="Times New Roman"/>
          <w:sz w:val="24"/>
          <w:szCs w:val="24"/>
        </w:rPr>
        <w:t xml:space="preserve"> до 30 % от </w:t>
      </w:r>
      <w:r w:rsidR="00D510DA">
        <w:rPr>
          <w:rFonts w:ascii="Times New Roman" w:hAnsi="Times New Roman" w:cs="Times New Roman"/>
          <w:sz w:val="24"/>
          <w:szCs w:val="24"/>
        </w:rPr>
        <w:t>общия им  капацитет</w:t>
      </w:r>
      <w:r w:rsidR="001350BE" w:rsidRPr="00135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0BE" w:rsidRPr="001350BE">
        <w:rPr>
          <w:rFonts w:ascii="Times New Roman" w:hAnsi="Times New Roman" w:cs="Times New Roman"/>
          <w:sz w:val="24"/>
          <w:szCs w:val="24"/>
        </w:rPr>
        <w:t>на закрито</w:t>
      </w:r>
      <w:r w:rsidRPr="001350BE">
        <w:rPr>
          <w:rFonts w:ascii="Times New Roman" w:hAnsi="Times New Roman" w:cs="Times New Roman"/>
          <w:sz w:val="24"/>
          <w:szCs w:val="24"/>
        </w:rPr>
        <w:t xml:space="preserve"> при създаване на организация за спазване на физическа дистанция от 1,5 м. между зрителите</w:t>
      </w:r>
      <w:r w:rsidR="001350BE">
        <w:rPr>
          <w:rFonts w:ascii="Times New Roman" w:hAnsi="Times New Roman" w:cs="Times New Roman"/>
          <w:sz w:val="24"/>
          <w:szCs w:val="24"/>
        </w:rPr>
        <w:t xml:space="preserve"> и задължително поставяне на защитни маски за лице;</w:t>
      </w:r>
    </w:p>
    <w:p w:rsidR="009F2B79" w:rsidRDefault="009F2B79" w:rsidP="009F2B79">
      <w:pPr>
        <w:pStyle w:val="a9"/>
        <w:numPr>
          <w:ilvl w:val="1"/>
          <w:numId w:val="7"/>
        </w:numPr>
        <w:spacing w:after="100" w:afterAutospacing="1" w:line="276" w:lineRule="auto"/>
        <w:ind w:left="993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518F">
        <w:rPr>
          <w:rFonts w:ascii="Times New Roman" w:hAnsi="Times New Roman" w:cs="Times New Roman"/>
          <w:sz w:val="24"/>
          <w:szCs w:val="24"/>
        </w:rPr>
        <w:t>Въвеждане на засилен контрол от страна на всички компетентни структури (общини,</w:t>
      </w:r>
      <w:r w:rsidR="00C70B3D">
        <w:rPr>
          <w:rFonts w:ascii="Times New Roman" w:hAnsi="Times New Roman" w:cs="Times New Roman"/>
          <w:sz w:val="24"/>
          <w:szCs w:val="24"/>
        </w:rPr>
        <w:t xml:space="preserve"> </w:t>
      </w:r>
      <w:r w:rsidR="009B0B87">
        <w:rPr>
          <w:rFonts w:ascii="Times New Roman" w:hAnsi="Times New Roman" w:cs="Times New Roman"/>
          <w:sz w:val="24"/>
          <w:szCs w:val="24"/>
        </w:rPr>
        <w:t>ОД на</w:t>
      </w:r>
      <w:r w:rsidRPr="00DC518F">
        <w:rPr>
          <w:rFonts w:ascii="Times New Roman" w:hAnsi="Times New Roman" w:cs="Times New Roman"/>
          <w:sz w:val="24"/>
          <w:szCs w:val="24"/>
        </w:rPr>
        <w:t xml:space="preserve"> МВР</w:t>
      </w:r>
      <w:r w:rsidR="009B0B87">
        <w:rPr>
          <w:rFonts w:ascii="Times New Roman" w:hAnsi="Times New Roman" w:cs="Times New Roman"/>
          <w:sz w:val="24"/>
          <w:szCs w:val="24"/>
        </w:rPr>
        <w:t>-Плевен</w:t>
      </w:r>
      <w:r w:rsidRPr="00DC518F">
        <w:rPr>
          <w:rFonts w:ascii="Times New Roman" w:hAnsi="Times New Roman" w:cs="Times New Roman"/>
          <w:sz w:val="24"/>
          <w:szCs w:val="24"/>
        </w:rPr>
        <w:t>, ОБДХ</w:t>
      </w:r>
      <w:r w:rsidR="009B0B87">
        <w:rPr>
          <w:rFonts w:ascii="Times New Roman" w:hAnsi="Times New Roman" w:cs="Times New Roman"/>
          <w:sz w:val="24"/>
          <w:szCs w:val="24"/>
        </w:rPr>
        <w:t>-Плевен</w:t>
      </w:r>
      <w:r w:rsidRPr="00DC518F">
        <w:rPr>
          <w:rFonts w:ascii="Times New Roman" w:hAnsi="Times New Roman" w:cs="Times New Roman"/>
          <w:sz w:val="24"/>
          <w:szCs w:val="24"/>
        </w:rPr>
        <w:t>, РЗИ</w:t>
      </w:r>
      <w:r w:rsidR="009B0B87">
        <w:rPr>
          <w:rFonts w:ascii="Times New Roman" w:hAnsi="Times New Roman" w:cs="Times New Roman"/>
          <w:sz w:val="24"/>
          <w:szCs w:val="24"/>
        </w:rPr>
        <w:t>-Плевен</w:t>
      </w:r>
      <w:r w:rsidRPr="00DC518F">
        <w:rPr>
          <w:rFonts w:ascii="Times New Roman" w:hAnsi="Times New Roman" w:cs="Times New Roman"/>
          <w:sz w:val="24"/>
          <w:szCs w:val="24"/>
        </w:rPr>
        <w:t xml:space="preserve">, </w:t>
      </w:r>
      <w:r w:rsidR="00C70B3D">
        <w:rPr>
          <w:rFonts w:ascii="Times New Roman" w:hAnsi="Times New Roman" w:cs="Times New Roman"/>
          <w:sz w:val="24"/>
          <w:szCs w:val="24"/>
        </w:rPr>
        <w:t>Дирекция „И</w:t>
      </w:r>
      <w:r w:rsidRPr="00DC518F">
        <w:rPr>
          <w:rFonts w:ascii="Times New Roman" w:hAnsi="Times New Roman" w:cs="Times New Roman"/>
          <w:sz w:val="24"/>
          <w:szCs w:val="24"/>
        </w:rPr>
        <w:t>нспекция по труда“</w:t>
      </w:r>
      <w:r w:rsidR="00565F48">
        <w:rPr>
          <w:rFonts w:ascii="Times New Roman" w:hAnsi="Times New Roman" w:cs="Times New Roman"/>
          <w:sz w:val="24"/>
          <w:szCs w:val="24"/>
        </w:rPr>
        <w:t xml:space="preserve"> – Плевен, РУО-</w:t>
      </w:r>
      <w:r w:rsidR="00C70B3D">
        <w:rPr>
          <w:rFonts w:ascii="Times New Roman" w:hAnsi="Times New Roman" w:cs="Times New Roman"/>
          <w:sz w:val="24"/>
          <w:szCs w:val="24"/>
        </w:rPr>
        <w:t>Плевен</w:t>
      </w:r>
      <w:r w:rsidR="00C32F46">
        <w:rPr>
          <w:rFonts w:ascii="Times New Roman" w:hAnsi="Times New Roman" w:cs="Times New Roman"/>
          <w:sz w:val="24"/>
          <w:szCs w:val="24"/>
        </w:rPr>
        <w:t xml:space="preserve"> и др.) в </w:t>
      </w:r>
      <w:r w:rsidRPr="00DC518F">
        <w:rPr>
          <w:rFonts w:ascii="Times New Roman" w:hAnsi="Times New Roman" w:cs="Times New Roman"/>
          <w:sz w:val="24"/>
          <w:szCs w:val="24"/>
        </w:rPr>
        <w:t>к</w:t>
      </w:r>
      <w:r w:rsidR="00C32F46">
        <w:rPr>
          <w:rFonts w:ascii="Times New Roman" w:hAnsi="Times New Roman" w:cs="Times New Roman"/>
          <w:sz w:val="24"/>
          <w:szCs w:val="24"/>
        </w:rPr>
        <w:t xml:space="preserve">онтролираните от тях  обекти и дейности и </w:t>
      </w:r>
      <w:r w:rsidRPr="00DC518F">
        <w:rPr>
          <w:rFonts w:ascii="Times New Roman" w:hAnsi="Times New Roman" w:cs="Times New Roman"/>
          <w:sz w:val="24"/>
          <w:szCs w:val="24"/>
        </w:rPr>
        <w:t xml:space="preserve">създаване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518F">
        <w:rPr>
          <w:rFonts w:ascii="Times New Roman" w:hAnsi="Times New Roman" w:cs="Times New Roman"/>
          <w:sz w:val="24"/>
          <w:szCs w:val="24"/>
        </w:rPr>
        <w:t xml:space="preserve">рганизация за изпълнението </w:t>
      </w:r>
      <w:r>
        <w:rPr>
          <w:rFonts w:ascii="Times New Roman" w:hAnsi="Times New Roman" w:cs="Times New Roman"/>
          <w:sz w:val="24"/>
          <w:szCs w:val="24"/>
        </w:rPr>
        <w:t xml:space="preserve">на противоепидемичните мерки </w:t>
      </w:r>
      <w:r w:rsidRPr="00DC518F">
        <w:rPr>
          <w:rFonts w:ascii="Times New Roman" w:hAnsi="Times New Roman" w:cs="Times New Roman"/>
          <w:sz w:val="24"/>
          <w:szCs w:val="24"/>
        </w:rPr>
        <w:t>и контрола 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EA2" w:rsidRDefault="00FA3EA2" w:rsidP="00FA3EA2">
      <w:pPr>
        <w:pStyle w:val="20"/>
        <w:shd w:val="clear" w:color="auto" w:fill="auto"/>
        <w:tabs>
          <w:tab w:val="left" w:pos="994"/>
        </w:tabs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Настоящата заповед отменя Заповед № РД-01-2</w:t>
      </w:r>
      <w:r w:rsidR="00F852DC">
        <w:rPr>
          <w:sz w:val="24"/>
          <w:szCs w:val="24"/>
        </w:rPr>
        <w:t>31/28</w:t>
      </w:r>
      <w:r>
        <w:rPr>
          <w:sz w:val="24"/>
          <w:szCs w:val="24"/>
        </w:rPr>
        <w:t>.10.2020 г.</w:t>
      </w:r>
    </w:p>
    <w:p w:rsidR="00FA3EA2" w:rsidRDefault="00FA3EA2" w:rsidP="00FA3EA2">
      <w:pPr>
        <w:pStyle w:val="20"/>
        <w:shd w:val="clear" w:color="auto" w:fill="auto"/>
        <w:tabs>
          <w:tab w:val="left" w:pos="994"/>
        </w:tabs>
        <w:spacing w:line="240" w:lineRule="auto"/>
        <w:ind w:left="993"/>
        <w:jc w:val="both"/>
        <w:rPr>
          <w:sz w:val="24"/>
          <w:szCs w:val="24"/>
        </w:rPr>
      </w:pPr>
    </w:p>
    <w:p w:rsidR="00FF191A" w:rsidRPr="008706F8" w:rsidRDefault="00FA3EA2" w:rsidP="00C32F46">
      <w:pPr>
        <w:pStyle w:val="20"/>
        <w:shd w:val="clear" w:color="auto" w:fill="auto"/>
        <w:tabs>
          <w:tab w:val="left" w:pos="994"/>
        </w:tabs>
        <w:spacing w:line="240" w:lineRule="auto"/>
        <w:jc w:val="both"/>
        <w:rPr>
          <w:color w:val="auto"/>
          <w:lang w:bidi="ar-SA"/>
        </w:rPr>
      </w:pPr>
      <w:r>
        <w:rPr>
          <w:color w:val="auto"/>
          <w:lang w:bidi="ar-SA"/>
        </w:rPr>
        <w:tab/>
      </w:r>
      <w:r w:rsidR="00FF191A" w:rsidRPr="008706F8">
        <w:rPr>
          <w:color w:val="auto"/>
          <w:lang w:bidi="ar-SA"/>
        </w:rPr>
        <w:t xml:space="preserve">Контрол по изпълнението на настоящата заповед възлагам на </w:t>
      </w:r>
      <w:r w:rsidR="00FF191A" w:rsidRPr="009938EE">
        <w:rPr>
          <w:color w:val="auto"/>
          <w:lang w:bidi="ar-SA"/>
        </w:rPr>
        <w:t>областния у</w:t>
      </w:r>
      <w:r w:rsidR="00C70B3D">
        <w:rPr>
          <w:color w:val="auto"/>
          <w:lang w:bidi="ar-SA"/>
        </w:rPr>
        <w:t>правител на Област Плевен, кметове на общин</w:t>
      </w:r>
      <w:r w:rsidR="00FF191A" w:rsidRPr="009938EE">
        <w:rPr>
          <w:color w:val="auto"/>
          <w:lang w:bidi="ar-SA"/>
        </w:rPr>
        <w:t>и, директора на ОД на МВР – Плевен</w:t>
      </w:r>
      <w:r w:rsidR="00C70B3D">
        <w:rPr>
          <w:color w:val="auto"/>
          <w:lang w:bidi="ar-SA"/>
        </w:rPr>
        <w:t xml:space="preserve">, директора на ОДБХ-Плевен, заместник-директора на РЗИ-Плевен, директора на </w:t>
      </w:r>
      <w:r w:rsidR="00C70B3D">
        <w:rPr>
          <w:sz w:val="24"/>
          <w:szCs w:val="24"/>
        </w:rPr>
        <w:t>Дирекция „И</w:t>
      </w:r>
      <w:r w:rsidR="00C70B3D" w:rsidRPr="00DC518F">
        <w:rPr>
          <w:sz w:val="24"/>
          <w:szCs w:val="24"/>
        </w:rPr>
        <w:t>нспекция по труда“</w:t>
      </w:r>
      <w:r w:rsidR="00C70B3D">
        <w:rPr>
          <w:sz w:val="24"/>
          <w:szCs w:val="24"/>
        </w:rPr>
        <w:t xml:space="preserve"> – Плевен</w:t>
      </w:r>
      <w:r w:rsidR="00C70B3D">
        <w:t>, началника на РУО-Плевен.</w:t>
      </w:r>
    </w:p>
    <w:p w:rsidR="00FF191A" w:rsidRPr="008706F8" w:rsidRDefault="00FF191A" w:rsidP="00FF191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F191A" w:rsidRPr="008706F8" w:rsidRDefault="00FF191A" w:rsidP="00FF19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938EE">
        <w:rPr>
          <w:rFonts w:ascii="Times New Roman" w:eastAsia="Times New Roman" w:hAnsi="Times New Roman" w:cs="Times New Roman"/>
          <w:color w:val="auto"/>
          <w:lang w:bidi="ar-SA"/>
        </w:rPr>
        <w:t>Заповедта да се връчи за сведение и изпълнение на упоменатите лица и да се публикува на интернет страниците на Регионална здравна инспекция – Плевен и Областна администрация - Плевен</w:t>
      </w:r>
    </w:p>
    <w:p w:rsidR="00FF191A" w:rsidRPr="008706F8" w:rsidRDefault="00FF191A" w:rsidP="00FF19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F191A" w:rsidRPr="009938EE" w:rsidRDefault="00FF191A" w:rsidP="00FF191A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9938EE">
        <w:rPr>
          <w:sz w:val="24"/>
          <w:szCs w:val="24"/>
        </w:rPr>
        <w:t xml:space="preserve">Заповедта подлежи на обжалване в едномесечен срок от публикуването й на интернет страницата на Регионална здравна инспекция – Плевен и Областна администрация - Плевен пред съответния административен съд по реда на </w:t>
      </w:r>
      <w:proofErr w:type="spellStart"/>
      <w:r w:rsidRPr="009938EE">
        <w:rPr>
          <w:sz w:val="24"/>
          <w:szCs w:val="24"/>
        </w:rPr>
        <w:t>Административнопроцесуалния</w:t>
      </w:r>
      <w:proofErr w:type="spellEnd"/>
      <w:r w:rsidRPr="009938EE">
        <w:rPr>
          <w:sz w:val="24"/>
          <w:szCs w:val="24"/>
        </w:rPr>
        <w:t xml:space="preserve"> кодекс.</w:t>
      </w:r>
    </w:p>
    <w:p w:rsidR="00FF191A" w:rsidRPr="009938EE" w:rsidRDefault="00FF191A" w:rsidP="00FF191A">
      <w:pPr>
        <w:rPr>
          <w:rFonts w:ascii="Times New Roman" w:hAnsi="Times New Roman" w:cs="Times New Roman"/>
        </w:rPr>
      </w:pPr>
    </w:p>
    <w:p w:rsidR="00FF191A" w:rsidRPr="008706F8" w:rsidRDefault="00FF191A" w:rsidP="00FF191A">
      <w:pPr>
        <w:widowControl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</w:p>
    <w:p w:rsidR="001A164A" w:rsidRDefault="001A164A" w:rsidP="00FF191A">
      <w:pPr>
        <w:widowControl/>
        <w:ind w:left="4956"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A164A" w:rsidRDefault="001A164A" w:rsidP="00FF191A">
      <w:pPr>
        <w:widowControl/>
        <w:ind w:left="4956"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A164A" w:rsidRDefault="001A164A" w:rsidP="00FF191A">
      <w:pPr>
        <w:widowControl/>
        <w:ind w:left="4956"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F191A" w:rsidRPr="008706F8" w:rsidRDefault="00FF191A" w:rsidP="00FF191A">
      <w:pPr>
        <w:widowControl/>
        <w:ind w:left="4956"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6F8">
        <w:rPr>
          <w:rFonts w:ascii="Times New Roman" w:eastAsia="Times New Roman" w:hAnsi="Times New Roman" w:cs="Times New Roman"/>
          <w:b/>
          <w:color w:val="auto"/>
          <w:lang w:bidi="ar-SA"/>
        </w:rPr>
        <w:t>Директор:</w:t>
      </w:r>
      <w:r w:rsidR="007E660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/ П /</w:t>
      </w:r>
      <w:r w:rsidRPr="008706F8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</w:t>
      </w:r>
      <w:r w:rsidRPr="008706F8">
        <w:rPr>
          <w:rFonts w:ascii="Times New Roman" w:eastAsia="Times New Roman" w:hAnsi="Times New Roman" w:cs="Times New Roman"/>
          <w:b/>
          <w:color w:val="auto"/>
          <w:lang w:val="ru-RU" w:bidi="ar-SA"/>
        </w:rPr>
        <w:t xml:space="preserve">   </w:t>
      </w:r>
      <w:bookmarkStart w:id="0" w:name="_GoBack"/>
      <w:bookmarkEnd w:id="0"/>
      <w:r w:rsidRPr="008706F8">
        <w:rPr>
          <w:rFonts w:ascii="Times New Roman" w:eastAsia="Times New Roman" w:hAnsi="Times New Roman" w:cs="Times New Roman"/>
          <w:b/>
          <w:color w:val="auto"/>
          <w:lang w:val="ru-RU" w:bidi="ar-SA"/>
        </w:rPr>
        <w:t xml:space="preserve">         </w:t>
      </w:r>
      <w:r w:rsidRPr="008706F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</w:t>
      </w:r>
    </w:p>
    <w:p w:rsidR="001A164A" w:rsidRPr="00565F48" w:rsidRDefault="00FF191A" w:rsidP="00565F48">
      <w:pPr>
        <w:widowControl/>
        <w:ind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706F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</w:t>
      </w:r>
      <w:r w:rsidRPr="008706F8">
        <w:rPr>
          <w:rFonts w:ascii="Times New Roman" w:eastAsia="Times New Roman" w:hAnsi="Times New Roman" w:cs="Times New Roman"/>
          <w:b/>
          <w:color w:val="auto"/>
          <w:lang w:bidi="ar-SA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8706F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/д-р Ат. </w:t>
      </w:r>
      <w:proofErr w:type="spellStart"/>
      <w:r w:rsidRPr="008706F8">
        <w:rPr>
          <w:rFonts w:ascii="Times New Roman" w:eastAsia="Times New Roman" w:hAnsi="Times New Roman" w:cs="Times New Roman"/>
          <w:b/>
          <w:color w:val="auto"/>
          <w:lang w:bidi="ar-SA"/>
        </w:rPr>
        <w:t>Гарев</w:t>
      </w:r>
      <w:proofErr w:type="spellEnd"/>
      <w:r w:rsidRPr="008706F8">
        <w:rPr>
          <w:rFonts w:ascii="Times New Roman" w:eastAsia="Times New Roman" w:hAnsi="Times New Roman" w:cs="Times New Roman"/>
          <w:b/>
          <w:color w:val="auto"/>
          <w:lang w:bidi="ar-SA"/>
        </w:rPr>
        <w:t>/</w:t>
      </w:r>
    </w:p>
    <w:p w:rsidR="001A164A" w:rsidRDefault="001A164A" w:rsidP="00897BEC">
      <w:pPr>
        <w:rPr>
          <w:rFonts w:ascii="Times New Roman" w:eastAsia="Times New Roman" w:hAnsi="Times New Roman" w:cs="Times New Roman"/>
          <w:lang w:bidi="ar-SA"/>
        </w:rPr>
      </w:pPr>
    </w:p>
    <w:p w:rsidR="001A164A" w:rsidRPr="00FA3EA2" w:rsidRDefault="001A164A" w:rsidP="00897BE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897BEC" w:rsidRPr="00FA6503" w:rsidRDefault="00897BEC" w:rsidP="00897BEC">
      <w:pPr>
        <w:widowControl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u w:val="single"/>
          <w:lang w:bidi="ar-SA"/>
        </w:rPr>
      </w:pPr>
      <w:r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bidi="ar-SA"/>
        </w:rPr>
        <w:t xml:space="preserve">Изготвил: </w:t>
      </w:r>
      <w:r w:rsidR="00C05CD5"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bidi="ar-SA"/>
        </w:rPr>
        <w:t xml:space="preserve">ст. експерт в ДАПФСО, В. </w:t>
      </w:r>
      <w:proofErr w:type="spellStart"/>
      <w:r w:rsidR="00C05CD5"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bidi="ar-SA"/>
        </w:rPr>
        <w:t>Турчитова</w:t>
      </w:r>
      <w:proofErr w:type="spellEnd"/>
    </w:p>
    <w:p w:rsidR="00FF191A" w:rsidRPr="00FA6503" w:rsidRDefault="00897BEC" w:rsidP="002352CA">
      <w:pPr>
        <w:widowControl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u w:val="single"/>
          <w:lang w:bidi="ar-SA"/>
        </w:rPr>
      </w:pPr>
      <w:r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bidi="ar-SA"/>
        </w:rPr>
        <w:t>Съ</w:t>
      </w:r>
      <w:r w:rsidR="00FA3EA2"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bidi="ar-SA"/>
        </w:rPr>
        <w:t xml:space="preserve">гласувал: </w:t>
      </w:r>
      <w:r w:rsidR="0012170B"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bidi="ar-SA"/>
        </w:rPr>
        <w:t>директор на дирекция ОЗ, д-р А. Симеонова</w:t>
      </w:r>
      <w:r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bidi="ar-SA"/>
        </w:rPr>
        <w:t xml:space="preserve"> на </w:t>
      </w:r>
      <w:r w:rsidR="0012170B"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 w:bidi="ar-SA"/>
        </w:rPr>
        <w:t>03.11</w:t>
      </w:r>
      <w:r w:rsidR="002352CA" w:rsidRPr="00FA6503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 w:bidi="ar-SA"/>
        </w:rPr>
        <w:t xml:space="preserve">.2020г. </w:t>
      </w:r>
    </w:p>
    <w:sectPr w:rsidR="00FF191A" w:rsidRPr="00FA6503" w:rsidSect="00F53F57">
      <w:headerReference w:type="default" r:id="rId8"/>
      <w:pgSz w:w="11909" w:h="16840"/>
      <w:pgMar w:top="567" w:right="1377" w:bottom="851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47" w:rsidRDefault="00107747">
      <w:r>
        <w:separator/>
      </w:r>
    </w:p>
  </w:endnote>
  <w:endnote w:type="continuationSeparator" w:id="0">
    <w:p w:rsidR="00107747" w:rsidRDefault="0010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47" w:rsidRDefault="00107747"/>
  </w:footnote>
  <w:footnote w:type="continuationSeparator" w:id="0">
    <w:p w:rsidR="00107747" w:rsidRDefault="0010774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3F" w:rsidRDefault="00083F3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5C3"/>
    <w:multiLevelType w:val="multilevel"/>
    <w:tmpl w:val="81283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5464E"/>
    <w:multiLevelType w:val="multilevel"/>
    <w:tmpl w:val="DCA68D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8A06FD"/>
    <w:multiLevelType w:val="multilevel"/>
    <w:tmpl w:val="16D2C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B5FB6"/>
    <w:multiLevelType w:val="hybridMultilevel"/>
    <w:tmpl w:val="584CEB0E"/>
    <w:lvl w:ilvl="0" w:tplc="359027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B2CD2"/>
    <w:multiLevelType w:val="multilevel"/>
    <w:tmpl w:val="70B65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6E6B84"/>
    <w:multiLevelType w:val="multilevel"/>
    <w:tmpl w:val="C4906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3E49F9"/>
    <w:multiLevelType w:val="multilevel"/>
    <w:tmpl w:val="16D2C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3F"/>
    <w:rsid w:val="000247A3"/>
    <w:rsid w:val="000269AB"/>
    <w:rsid w:val="00071C69"/>
    <w:rsid w:val="00083F3F"/>
    <w:rsid w:val="000B4524"/>
    <w:rsid w:val="000F1BCC"/>
    <w:rsid w:val="00107747"/>
    <w:rsid w:val="0012170B"/>
    <w:rsid w:val="001350BE"/>
    <w:rsid w:val="00137FBF"/>
    <w:rsid w:val="0015640A"/>
    <w:rsid w:val="001A164A"/>
    <w:rsid w:val="001B231F"/>
    <w:rsid w:val="002352CA"/>
    <w:rsid w:val="002838D7"/>
    <w:rsid w:val="003B6429"/>
    <w:rsid w:val="00405666"/>
    <w:rsid w:val="004C297C"/>
    <w:rsid w:val="00565F48"/>
    <w:rsid w:val="00572661"/>
    <w:rsid w:val="005A6792"/>
    <w:rsid w:val="005D7DC8"/>
    <w:rsid w:val="00662BA9"/>
    <w:rsid w:val="00722569"/>
    <w:rsid w:val="00781542"/>
    <w:rsid w:val="007A480B"/>
    <w:rsid w:val="007E660F"/>
    <w:rsid w:val="0082262F"/>
    <w:rsid w:val="008706F8"/>
    <w:rsid w:val="00897BEC"/>
    <w:rsid w:val="008A5ABA"/>
    <w:rsid w:val="00922D20"/>
    <w:rsid w:val="009938EE"/>
    <w:rsid w:val="009B0B87"/>
    <w:rsid w:val="009D68FC"/>
    <w:rsid w:val="009F2B79"/>
    <w:rsid w:val="00A34CD3"/>
    <w:rsid w:val="00B174F4"/>
    <w:rsid w:val="00B92F61"/>
    <w:rsid w:val="00BB7EC6"/>
    <w:rsid w:val="00BF39C4"/>
    <w:rsid w:val="00C05CD5"/>
    <w:rsid w:val="00C32F46"/>
    <w:rsid w:val="00C6792F"/>
    <w:rsid w:val="00C70B3D"/>
    <w:rsid w:val="00C74972"/>
    <w:rsid w:val="00C7500E"/>
    <w:rsid w:val="00D510DA"/>
    <w:rsid w:val="00E0587A"/>
    <w:rsid w:val="00E51755"/>
    <w:rsid w:val="00E5710B"/>
    <w:rsid w:val="00E60FE4"/>
    <w:rsid w:val="00ED3561"/>
    <w:rsid w:val="00EE7EB4"/>
    <w:rsid w:val="00F024AC"/>
    <w:rsid w:val="00F17637"/>
    <w:rsid w:val="00F4122D"/>
    <w:rsid w:val="00F53F57"/>
    <w:rsid w:val="00F852DC"/>
    <w:rsid w:val="00FA3EA2"/>
    <w:rsid w:val="00FA6503"/>
    <w:rsid w:val="00FB4E56"/>
    <w:rsid w:val="00FC21B3"/>
    <w:rsid w:val="00FD6FBA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1B6D1E1"/>
  <w15:docId w15:val="{F6280628-9C9D-4003-B31B-6ACBD0A7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pt">
    <w:name w:val="Основен текст (3) + Разредка 2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30">
    <w:name w:val="Основен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MicrosoftSansSerif18pt-1pt">
    <w:name w:val="Основен текст (2) + Microsoft Sans Serif;18 pt;Курсив;Разредка -1 pt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2pt0">
    <w:name w:val="Основен текст (3) + Разредка 2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2"/>
      <w:szCs w:val="12"/>
      <w:u w:val="none"/>
      <w:lang w:val="en-US" w:eastAsia="en-US" w:bidi="en-US"/>
    </w:rPr>
  </w:style>
  <w:style w:type="character" w:customStyle="1" w:styleId="Impact11pt0pt">
    <w:name w:val="Горен или долен колонтитул + Impact;11 pt;Не е курсив;Разредка 0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rebuchetMS17pt1pt">
    <w:name w:val="Горен или долен колонтитул + Trebuchet MS;17 pt;Не е курсив;Разредка 1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pt">
    <w:name w:val="Горен или долен колонтитул + Разредка 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bg-BG" w:eastAsia="bg-BG" w:bidi="bg-BG"/>
    </w:rPr>
  </w:style>
  <w:style w:type="character" w:customStyle="1" w:styleId="312pt1pt">
    <w:name w:val="Основен текст (3) + 12 pt;Не е удебелен;Курсив;Разредка 1 pt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2"/>
      <w:szCs w:val="1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5640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5640A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9F2B7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6FB4-5562-4796-BA8C-CC582495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None</vt:lpstr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USER</dc:creator>
  <cp:keywords>None</cp:keywords>
  <cp:lastModifiedBy>USER</cp:lastModifiedBy>
  <cp:revision>61</cp:revision>
  <cp:lastPrinted>2020-11-04T09:41:00Z</cp:lastPrinted>
  <dcterms:created xsi:type="dcterms:W3CDTF">2020-06-15T12:17:00Z</dcterms:created>
  <dcterms:modified xsi:type="dcterms:W3CDTF">2020-11-04T12:13:00Z</dcterms:modified>
</cp:coreProperties>
</file>